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8D" w:rsidRDefault="009C2C8D" w:rsidP="009C2C8D">
      <w:pPr>
        <w:spacing w:after="0"/>
        <w:jc w:val="center"/>
        <w:rPr>
          <w:rFonts w:ascii="Times New Roman" w:hAnsi="Times New Roman"/>
          <w:b/>
          <w:sz w:val="32"/>
          <w:szCs w:val="28"/>
          <w:lang w:val="uz-Cyrl-UZ"/>
        </w:rPr>
      </w:pPr>
      <w:r>
        <w:rPr>
          <w:rFonts w:ascii="Times New Roman" w:hAnsi="Times New Roman"/>
          <w:b/>
          <w:sz w:val="28"/>
          <w:szCs w:val="24"/>
          <w:lang w:val="uz-Cyrl-UZ"/>
        </w:rPr>
        <w:t>ИЛМИЙ- ТАДҚИҚОТ ФАОЛИЯТИНИНГ УМУМИЙ ТАВСИФИ</w:t>
      </w:r>
    </w:p>
    <w:p w:rsidR="009C2C8D" w:rsidRDefault="009C2C8D" w:rsidP="009C2C8D">
      <w:pPr>
        <w:spacing w:after="0"/>
        <w:jc w:val="both"/>
        <w:rPr>
          <w:rFonts w:ascii="Times New Roman" w:hAnsi="Times New Roman"/>
          <w:b/>
          <w:sz w:val="28"/>
          <w:szCs w:val="28"/>
          <w:lang w:val="uz-Cyrl-UZ"/>
        </w:rPr>
      </w:pPr>
      <w:r>
        <w:rPr>
          <w:rFonts w:ascii="Times New Roman" w:hAnsi="Times New Roman"/>
          <w:b/>
          <w:sz w:val="28"/>
          <w:szCs w:val="28"/>
          <w:lang w:val="uz-Cyrl-UZ"/>
        </w:rPr>
        <w:t>1.1. “Иқтисодиёт” кафедраси фаолиятининг устувор йўналишлари.</w:t>
      </w:r>
    </w:p>
    <w:p w:rsidR="009C2C8D" w:rsidRDefault="009C2C8D" w:rsidP="009C2C8D">
      <w:pPr>
        <w:spacing w:after="0"/>
        <w:jc w:val="both"/>
        <w:rPr>
          <w:rFonts w:ascii="Times New Roman" w:hAnsi="Times New Roman"/>
          <w:sz w:val="28"/>
          <w:szCs w:val="28"/>
          <w:lang w:val="uz-Cyrl-UZ"/>
        </w:rPr>
      </w:pPr>
      <w:r>
        <w:rPr>
          <w:rFonts w:ascii="Times New Roman" w:hAnsi="Times New Roman"/>
          <w:sz w:val="28"/>
          <w:szCs w:val="28"/>
          <w:lang w:val="uz-Cyrl-UZ"/>
        </w:rPr>
        <w:t xml:space="preserve">2.1.1. Рақамли иқтисодиётни ривожлантириш шароитида Бухоро вилоятида          инновацион натижадорликка эришиш йўллари.  </w:t>
      </w:r>
    </w:p>
    <w:p w:rsidR="009C2C8D" w:rsidRDefault="009C2C8D" w:rsidP="009C2C8D">
      <w:pPr>
        <w:spacing w:after="0"/>
        <w:jc w:val="both"/>
        <w:rPr>
          <w:rFonts w:ascii="Times New Roman" w:hAnsi="Times New Roman"/>
          <w:sz w:val="28"/>
          <w:szCs w:val="28"/>
          <w:lang w:val="uz-Cyrl-UZ"/>
        </w:rPr>
      </w:pPr>
      <w:r>
        <w:rPr>
          <w:rFonts w:ascii="Times New Roman" w:hAnsi="Times New Roman"/>
          <w:sz w:val="28"/>
          <w:szCs w:val="28"/>
          <w:lang w:val="uz-Cyrl-UZ"/>
        </w:rPr>
        <w:t>2.1.2. Рақамли иқтисодиётни ривожлантириш шароитида кичик бизнес ва хусусий тадбиркорликни ривожлантиришнинг  устувор йўналишлари.</w:t>
      </w:r>
    </w:p>
    <w:p w:rsidR="009C2C8D" w:rsidRDefault="009C2C8D" w:rsidP="009C2C8D">
      <w:pPr>
        <w:spacing w:after="0"/>
        <w:jc w:val="both"/>
        <w:rPr>
          <w:rFonts w:ascii="Times New Roman" w:hAnsi="Times New Roman"/>
          <w:sz w:val="28"/>
          <w:szCs w:val="28"/>
          <w:lang w:val="uz-Cyrl-UZ"/>
        </w:rPr>
      </w:pPr>
      <w:r>
        <w:rPr>
          <w:rFonts w:ascii="Times New Roman" w:hAnsi="Times New Roman"/>
          <w:sz w:val="28"/>
          <w:szCs w:val="28"/>
          <w:lang w:val="uz-Cyrl-UZ"/>
        </w:rPr>
        <w:t>2.1.3. Логистика соҳасида маркетинг коммуникациялари комплексини яратишнинг  инновацион лойиҳаси.</w:t>
      </w:r>
    </w:p>
    <w:p w:rsidR="009C2C8D" w:rsidRDefault="009C2C8D" w:rsidP="009C2C8D">
      <w:pPr>
        <w:spacing w:after="0"/>
        <w:jc w:val="both"/>
        <w:rPr>
          <w:rFonts w:ascii="Times New Roman" w:hAnsi="Times New Roman"/>
          <w:sz w:val="28"/>
          <w:szCs w:val="28"/>
          <w:lang w:val="uz-Cyrl-UZ"/>
        </w:rPr>
      </w:pPr>
      <w:r>
        <w:rPr>
          <w:rFonts w:ascii="Times New Roman" w:hAnsi="Times New Roman"/>
          <w:sz w:val="28"/>
          <w:szCs w:val="28"/>
          <w:lang w:val="uz-Cyrl-UZ"/>
        </w:rPr>
        <w:t>2.1.4. Рақамли технологиялар асосида саноатда яширин иқтисодиётни           қисқартириш моделларини ишлаб чиқиш.</w:t>
      </w:r>
    </w:p>
    <w:p w:rsidR="009C2C8D" w:rsidRDefault="009C2C8D" w:rsidP="009C2C8D">
      <w:pPr>
        <w:spacing w:after="0"/>
        <w:jc w:val="both"/>
        <w:rPr>
          <w:rFonts w:ascii="Times New Roman" w:hAnsi="Times New Roman"/>
          <w:sz w:val="28"/>
          <w:szCs w:val="28"/>
          <w:lang w:val="uz-Cyrl-UZ"/>
        </w:rPr>
      </w:pP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t>1.2. “Иқтисодиёт” кафедрасида фаолият юритаётган профессор- ўқитувчиларнинг илмий салоҳияти.</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Ҳисобот даврида “Иқтисодиёт” кафедрасида жами 10,5 штатда 15 нафар профессор-ўқитувчилар фаолият юритмоқда, булардан 6 нафар асосий ва 9 та  ички ўриндош, 1 та ташқи ўриндош. Фаолият олиб бораётган профессор-ўқитувчилардан 5 нафари фан номзоди ва доцентлардир.</w:t>
      </w:r>
    </w:p>
    <w:tbl>
      <w:tblPr>
        <w:tblW w:w="9757" w:type="dxa"/>
        <w:jc w:val="center"/>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1533"/>
        <w:gridCol w:w="2834"/>
        <w:gridCol w:w="2620"/>
        <w:gridCol w:w="2083"/>
      </w:tblGrid>
      <w:tr w:rsidR="009C2C8D" w:rsidTr="009C2C8D">
        <w:trPr>
          <w:jc w:val="center"/>
        </w:trPr>
        <w:tc>
          <w:tcPr>
            <w:tcW w:w="687" w:type="dxa"/>
            <w:tcBorders>
              <w:top w:val="single" w:sz="4" w:space="0" w:color="auto"/>
              <w:left w:val="single" w:sz="4" w:space="0" w:color="auto"/>
              <w:bottom w:val="single" w:sz="4" w:space="0" w:color="auto"/>
              <w:right w:val="single" w:sz="4" w:space="0" w:color="auto"/>
            </w:tcBorders>
            <w:hideMark/>
          </w:tcPr>
          <w:p w:rsidR="009C2C8D" w:rsidRDefault="009C2C8D">
            <w:pPr>
              <w:spacing w:after="0"/>
              <w:jc w:val="both"/>
              <w:rPr>
                <w:rFonts w:ascii="Times New Roman" w:hAnsi="Times New Roman"/>
                <w:sz w:val="24"/>
                <w:szCs w:val="28"/>
                <w:lang w:val="uz-Cyrl-UZ"/>
              </w:rPr>
            </w:pPr>
            <w:r>
              <w:rPr>
                <w:rFonts w:ascii="Times New Roman" w:hAnsi="Times New Roman"/>
                <w:sz w:val="24"/>
                <w:szCs w:val="28"/>
                <w:lang w:val="uz-Cyrl-UZ"/>
              </w:rPr>
              <w:t>№</w:t>
            </w:r>
          </w:p>
        </w:tc>
        <w:tc>
          <w:tcPr>
            <w:tcW w:w="1533" w:type="dxa"/>
            <w:tcBorders>
              <w:top w:val="single" w:sz="4" w:space="0" w:color="auto"/>
              <w:left w:val="single" w:sz="4" w:space="0" w:color="auto"/>
              <w:bottom w:val="single" w:sz="4" w:space="0" w:color="auto"/>
              <w:right w:val="single" w:sz="4" w:space="0" w:color="auto"/>
            </w:tcBorders>
            <w:hideMark/>
          </w:tcPr>
          <w:p w:rsidR="009C2C8D" w:rsidRDefault="009C2C8D">
            <w:pPr>
              <w:spacing w:after="0"/>
              <w:jc w:val="center"/>
              <w:rPr>
                <w:rFonts w:ascii="Times New Roman" w:hAnsi="Times New Roman"/>
                <w:b/>
                <w:sz w:val="24"/>
                <w:szCs w:val="28"/>
                <w:lang w:val="uz-Cyrl-UZ"/>
              </w:rPr>
            </w:pPr>
            <w:r>
              <w:rPr>
                <w:rFonts w:ascii="Times New Roman" w:hAnsi="Times New Roman"/>
                <w:b/>
                <w:sz w:val="24"/>
                <w:szCs w:val="28"/>
                <w:lang w:val="uz-Cyrl-UZ"/>
              </w:rPr>
              <w:t>Лавозими</w:t>
            </w:r>
          </w:p>
        </w:tc>
        <w:tc>
          <w:tcPr>
            <w:tcW w:w="2834" w:type="dxa"/>
            <w:tcBorders>
              <w:top w:val="single" w:sz="4" w:space="0" w:color="auto"/>
              <w:left w:val="single" w:sz="4" w:space="0" w:color="auto"/>
              <w:bottom w:val="single" w:sz="4" w:space="0" w:color="auto"/>
              <w:right w:val="single" w:sz="4" w:space="0" w:color="auto"/>
            </w:tcBorders>
            <w:hideMark/>
          </w:tcPr>
          <w:p w:rsidR="009C2C8D" w:rsidRDefault="009C2C8D">
            <w:pPr>
              <w:spacing w:after="0"/>
              <w:jc w:val="center"/>
              <w:rPr>
                <w:rFonts w:ascii="Times New Roman" w:hAnsi="Times New Roman"/>
                <w:b/>
                <w:sz w:val="24"/>
                <w:szCs w:val="28"/>
                <w:lang w:val="uz-Cyrl-UZ"/>
              </w:rPr>
            </w:pPr>
            <w:r>
              <w:rPr>
                <w:rFonts w:ascii="Times New Roman" w:hAnsi="Times New Roman"/>
                <w:b/>
                <w:sz w:val="24"/>
                <w:szCs w:val="28"/>
                <w:lang w:val="uz-Cyrl-UZ"/>
              </w:rPr>
              <w:t>Ф.И.Ш</w:t>
            </w:r>
          </w:p>
        </w:tc>
        <w:tc>
          <w:tcPr>
            <w:tcW w:w="2620" w:type="dxa"/>
            <w:tcBorders>
              <w:top w:val="single" w:sz="4" w:space="0" w:color="auto"/>
              <w:left w:val="single" w:sz="4" w:space="0" w:color="auto"/>
              <w:bottom w:val="single" w:sz="4" w:space="0" w:color="auto"/>
              <w:right w:val="single" w:sz="4" w:space="0" w:color="auto"/>
            </w:tcBorders>
            <w:hideMark/>
          </w:tcPr>
          <w:p w:rsidR="009C2C8D" w:rsidRDefault="009C2C8D">
            <w:pPr>
              <w:spacing w:after="0"/>
              <w:jc w:val="center"/>
              <w:rPr>
                <w:rFonts w:ascii="Times New Roman" w:hAnsi="Times New Roman"/>
                <w:b/>
                <w:sz w:val="24"/>
                <w:szCs w:val="28"/>
                <w:lang w:val="uz-Cyrl-UZ"/>
              </w:rPr>
            </w:pPr>
            <w:r>
              <w:rPr>
                <w:rFonts w:ascii="Times New Roman" w:hAnsi="Times New Roman"/>
                <w:b/>
                <w:sz w:val="24"/>
                <w:szCs w:val="28"/>
                <w:lang w:val="uz-Cyrl-UZ"/>
              </w:rPr>
              <w:t>Илмий</w:t>
            </w:r>
          </w:p>
          <w:p w:rsidR="009C2C8D" w:rsidRDefault="009C2C8D">
            <w:pPr>
              <w:spacing w:after="0"/>
              <w:jc w:val="center"/>
              <w:rPr>
                <w:rFonts w:ascii="Times New Roman" w:hAnsi="Times New Roman"/>
                <w:b/>
                <w:sz w:val="24"/>
                <w:szCs w:val="28"/>
                <w:lang w:val="uz-Cyrl-UZ"/>
              </w:rPr>
            </w:pPr>
            <w:r>
              <w:rPr>
                <w:rFonts w:ascii="Times New Roman" w:hAnsi="Times New Roman"/>
                <w:b/>
                <w:sz w:val="24"/>
                <w:szCs w:val="28"/>
                <w:lang w:val="uz-Cyrl-UZ"/>
              </w:rPr>
              <w:t xml:space="preserve"> даража</w:t>
            </w:r>
          </w:p>
        </w:tc>
        <w:tc>
          <w:tcPr>
            <w:tcW w:w="2083" w:type="dxa"/>
            <w:tcBorders>
              <w:top w:val="single" w:sz="4" w:space="0" w:color="auto"/>
              <w:left w:val="single" w:sz="4" w:space="0" w:color="auto"/>
              <w:bottom w:val="single" w:sz="4" w:space="0" w:color="auto"/>
              <w:right w:val="single" w:sz="4" w:space="0" w:color="auto"/>
            </w:tcBorders>
            <w:hideMark/>
          </w:tcPr>
          <w:p w:rsidR="009C2C8D" w:rsidRDefault="009C2C8D">
            <w:pPr>
              <w:spacing w:after="0"/>
              <w:jc w:val="center"/>
              <w:rPr>
                <w:rFonts w:ascii="Times New Roman" w:hAnsi="Times New Roman"/>
                <w:b/>
                <w:sz w:val="24"/>
                <w:szCs w:val="28"/>
                <w:lang w:val="uz-Cyrl-UZ"/>
              </w:rPr>
            </w:pPr>
            <w:r>
              <w:rPr>
                <w:rFonts w:ascii="Times New Roman" w:hAnsi="Times New Roman"/>
                <w:b/>
                <w:sz w:val="24"/>
                <w:szCs w:val="28"/>
                <w:lang w:val="uz-Cyrl-UZ"/>
              </w:rPr>
              <w:t>Илмий</w:t>
            </w:r>
          </w:p>
          <w:p w:rsidR="009C2C8D" w:rsidRDefault="009C2C8D">
            <w:pPr>
              <w:spacing w:after="0"/>
              <w:jc w:val="center"/>
              <w:rPr>
                <w:rFonts w:ascii="Times New Roman" w:hAnsi="Times New Roman"/>
                <w:b/>
                <w:sz w:val="24"/>
                <w:szCs w:val="28"/>
                <w:lang w:val="uz-Cyrl-UZ"/>
              </w:rPr>
            </w:pPr>
            <w:r>
              <w:rPr>
                <w:rFonts w:ascii="Times New Roman" w:hAnsi="Times New Roman"/>
                <w:b/>
                <w:sz w:val="24"/>
                <w:szCs w:val="28"/>
                <w:lang w:val="uz-Cyrl-UZ"/>
              </w:rPr>
              <w:t>унвон</w:t>
            </w:r>
          </w:p>
        </w:tc>
      </w:tr>
      <w:tr w:rsidR="009C2C8D" w:rsidTr="009C2C8D">
        <w:trPr>
          <w:jc w:val="center"/>
        </w:trPr>
        <w:tc>
          <w:tcPr>
            <w:tcW w:w="687" w:type="dxa"/>
            <w:tcBorders>
              <w:top w:val="single" w:sz="4" w:space="0" w:color="auto"/>
              <w:left w:val="single" w:sz="4" w:space="0" w:color="auto"/>
              <w:bottom w:val="single" w:sz="4" w:space="0" w:color="auto"/>
              <w:right w:val="single" w:sz="4" w:space="0" w:color="auto"/>
            </w:tcBorders>
          </w:tcPr>
          <w:p w:rsidR="009C2C8D" w:rsidRDefault="009C2C8D" w:rsidP="00922BCE">
            <w:pPr>
              <w:numPr>
                <w:ilvl w:val="0"/>
                <w:numId w:val="1"/>
              </w:numPr>
              <w:spacing w:after="0"/>
              <w:ind w:left="0" w:firstLine="0"/>
              <w:jc w:val="center"/>
              <w:rPr>
                <w:rFonts w:ascii="Times New Roman" w:hAnsi="Times New Roman"/>
                <w:sz w:val="24"/>
                <w:szCs w:val="28"/>
                <w:lang w:val="uz-Cyrl-UZ"/>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Кафедра мудири</w:t>
            </w:r>
          </w:p>
        </w:tc>
        <w:tc>
          <w:tcPr>
            <w:tcW w:w="2834"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Бобоев Акмал</w:t>
            </w:r>
          </w:p>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Чориевич</w:t>
            </w:r>
          </w:p>
        </w:tc>
        <w:tc>
          <w:tcPr>
            <w:tcW w:w="262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Иқтисод фанлари номзоди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доцент</w:t>
            </w:r>
          </w:p>
        </w:tc>
      </w:tr>
      <w:tr w:rsidR="009C2C8D" w:rsidTr="009C2C8D">
        <w:trPr>
          <w:jc w:val="center"/>
        </w:trPr>
        <w:tc>
          <w:tcPr>
            <w:tcW w:w="687" w:type="dxa"/>
            <w:tcBorders>
              <w:top w:val="single" w:sz="4" w:space="0" w:color="auto"/>
              <w:left w:val="single" w:sz="4" w:space="0" w:color="auto"/>
              <w:bottom w:val="single" w:sz="4" w:space="0" w:color="auto"/>
              <w:right w:val="single" w:sz="4" w:space="0" w:color="auto"/>
            </w:tcBorders>
          </w:tcPr>
          <w:p w:rsidR="009C2C8D" w:rsidRDefault="009C2C8D" w:rsidP="00922BCE">
            <w:pPr>
              <w:numPr>
                <w:ilvl w:val="0"/>
                <w:numId w:val="1"/>
              </w:numPr>
              <w:spacing w:after="0"/>
              <w:ind w:left="0" w:firstLine="0"/>
              <w:jc w:val="center"/>
              <w:rPr>
                <w:rFonts w:ascii="Times New Roman" w:hAnsi="Times New Roman"/>
                <w:sz w:val="24"/>
                <w:szCs w:val="28"/>
                <w:lang w:val="uz-Cyrl-UZ"/>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Доцент</w:t>
            </w:r>
          </w:p>
        </w:tc>
        <w:tc>
          <w:tcPr>
            <w:tcW w:w="2834"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Очилов Шерали Баротович</w:t>
            </w:r>
          </w:p>
        </w:tc>
        <w:tc>
          <w:tcPr>
            <w:tcW w:w="262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Иқтисод фанлари номзоди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доцент</w:t>
            </w:r>
          </w:p>
        </w:tc>
      </w:tr>
      <w:tr w:rsidR="009C2C8D" w:rsidTr="009C2C8D">
        <w:trPr>
          <w:jc w:val="center"/>
        </w:trPr>
        <w:tc>
          <w:tcPr>
            <w:tcW w:w="687" w:type="dxa"/>
            <w:tcBorders>
              <w:top w:val="single" w:sz="4" w:space="0" w:color="auto"/>
              <w:left w:val="single" w:sz="4" w:space="0" w:color="auto"/>
              <w:bottom w:val="single" w:sz="4" w:space="0" w:color="auto"/>
              <w:right w:val="single" w:sz="4" w:space="0" w:color="auto"/>
            </w:tcBorders>
          </w:tcPr>
          <w:p w:rsidR="009C2C8D" w:rsidRDefault="009C2C8D" w:rsidP="00922BCE">
            <w:pPr>
              <w:numPr>
                <w:ilvl w:val="0"/>
                <w:numId w:val="1"/>
              </w:numPr>
              <w:spacing w:after="0"/>
              <w:ind w:left="0" w:firstLine="0"/>
              <w:jc w:val="center"/>
              <w:rPr>
                <w:rFonts w:ascii="Times New Roman" w:hAnsi="Times New Roman"/>
                <w:sz w:val="24"/>
                <w:szCs w:val="28"/>
                <w:lang w:val="uz-Cyrl-UZ"/>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rPr>
            </w:pPr>
            <w:r>
              <w:rPr>
                <w:rFonts w:ascii="Times New Roman" w:hAnsi="Times New Roman"/>
                <w:sz w:val="24"/>
                <w:szCs w:val="28"/>
                <w:lang w:val="uz-Cyrl-UZ"/>
              </w:rPr>
              <w:t>Доцент</w:t>
            </w:r>
          </w:p>
        </w:tc>
        <w:tc>
          <w:tcPr>
            <w:tcW w:w="2834"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Азимов Бобир Фаттохович</w:t>
            </w:r>
          </w:p>
        </w:tc>
        <w:tc>
          <w:tcPr>
            <w:tcW w:w="262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Иқтисод фанлари номзоди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доцент</w:t>
            </w:r>
          </w:p>
        </w:tc>
      </w:tr>
      <w:tr w:rsidR="009C2C8D" w:rsidTr="009C2C8D">
        <w:trPr>
          <w:jc w:val="center"/>
        </w:trPr>
        <w:tc>
          <w:tcPr>
            <w:tcW w:w="687" w:type="dxa"/>
            <w:tcBorders>
              <w:top w:val="single" w:sz="4" w:space="0" w:color="auto"/>
              <w:left w:val="single" w:sz="4" w:space="0" w:color="auto"/>
              <w:bottom w:val="single" w:sz="4" w:space="0" w:color="auto"/>
              <w:right w:val="single" w:sz="4" w:space="0" w:color="auto"/>
            </w:tcBorders>
          </w:tcPr>
          <w:p w:rsidR="009C2C8D" w:rsidRDefault="009C2C8D" w:rsidP="00922BCE">
            <w:pPr>
              <w:numPr>
                <w:ilvl w:val="0"/>
                <w:numId w:val="1"/>
              </w:numPr>
              <w:spacing w:after="0"/>
              <w:ind w:left="0" w:firstLine="0"/>
              <w:jc w:val="center"/>
              <w:rPr>
                <w:rFonts w:ascii="Times New Roman" w:hAnsi="Times New Roman"/>
                <w:sz w:val="24"/>
                <w:szCs w:val="28"/>
                <w:lang w:val="uz-Cyrl-UZ"/>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rPr>
            </w:pPr>
            <w:r>
              <w:rPr>
                <w:rFonts w:ascii="Times New Roman" w:hAnsi="Times New Roman"/>
                <w:sz w:val="24"/>
                <w:szCs w:val="28"/>
                <w:lang w:val="uz-Cyrl-UZ"/>
              </w:rPr>
              <w:t>Доцент</w:t>
            </w:r>
          </w:p>
        </w:tc>
        <w:tc>
          <w:tcPr>
            <w:tcW w:w="2834"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Хасанова Гулрух Джуманазаровна</w:t>
            </w:r>
          </w:p>
        </w:tc>
        <w:tc>
          <w:tcPr>
            <w:tcW w:w="262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Иқтисод фанлари номзоди</w:t>
            </w:r>
          </w:p>
        </w:tc>
        <w:tc>
          <w:tcPr>
            <w:tcW w:w="208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доцент</w:t>
            </w:r>
          </w:p>
        </w:tc>
      </w:tr>
      <w:tr w:rsidR="009C2C8D" w:rsidTr="009C2C8D">
        <w:trPr>
          <w:jc w:val="center"/>
        </w:trPr>
        <w:tc>
          <w:tcPr>
            <w:tcW w:w="687" w:type="dxa"/>
            <w:tcBorders>
              <w:top w:val="single" w:sz="4" w:space="0" w:color="auto"/>
              <w:left w:val="single" w:sz="4" w:space="0" w:color="auto"/>
              <w:bottom w:val="single" w:sz="4" w:space="0" w:color="auto"/>
              <w:right w:val="single" w:sz="4" w:space="0" w:color="auto"/>
            </w:tcBorders>
          </w:tcPr>
          <w:p w:rsidR="009C2C8D" w:rsidRDefault="009C2C8D" w:rsidP="00922BCE">
            <w:pPr>
              <w:numPr>
                <w:ilvl w:val="0"/>
                <w:numId w:val="1"/>
              </w:numPr>
              <w:spacing w:after="0"/>
              <w:ind w:left="0" w:firstLine="0"/>
              <w:jc w:val="center"/>
              <w:rPr>
                <w:rFonts w:ascii="Times New Roman" w:hAnsi="Times New Roman"/>
                <w:sz w:val="24"/>
                <w:szCs w:val="28"/>
                <w:lang w:val="uz-Cyrl-UZ"/>
              </w:rPr>
            </w:pPr>
          </w:p>
        </w:tc>
        <w:tc>
          <w:tcPr>
            <w:tcW w:w="153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в.б.доцент</w:t>
            </w:r>
          </w:p>
        </w:tc>
        <w:tc>
          <w:tcPr>
            <w:tcW w:w="2834"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Низомов Акмал Аслиддинович</w:t>
            </w:r>
          </w:p>
        </w:tc>
        <w:tc>
          <w:tcPr>
            <w:tcW w:w="262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en-US"/>
              </w:rPr>
              <w:t>PhD</w:t>
            </w:r>
            <w:r>
              <w:rPr>
                <w:rFonts w:ascii="Times New Roman" w:hAnsi="Times New Roman"/>
                <w:sz w:val="24"/>
                <w:szCs w:val="28"/>
                <w:lang w:val="uz-Cyrl-UZ"/>
              </w:rPr>
              <w:t xml:space="preserve"> </w:t>
            </w:r>
          </w:p>
        </w:tc>
        <w:tc>
          <w:tcPr>
            <w:tcW w:w="2083"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w:t>
            </w:r>
          </w:p>
        </w:tc>
      </w:tr>
    </w:tbl>
    <w:p w:rsidR="009C2C8D" w:rsidRDefault="009C2C8D" w:rsidP="009C2C8D">
      <w:pPr>
        <w:spacing w:after="0"/>
        <w:jc w:val="both"/>
        <w:rPr>
          <w:rFonts w:ascii="Times New Roman" w:hAnsi="Times New Roman"/>
          <w:sz w:val="28"/>
          <w:szCs w:val="28"/>
          <w:lang w:val="uz-Cyrl-UZ"/>
        </w:rPr>
      </w:pPr>
    </w:p>
    <w:p w:rsidR="009C2C8D" w:rsidRDefault="009C2C8D" w:rsidP="009C2C8D">
      <w:pPr>
        <w:spacing w:after="0"/>
        <w:jc w:val="both"/>
        <w:rPr>
          <w:rFonts w:ascii="Times New Roman" w:hAnsi="Times New Roman"/>
          <w:b/>
          <w:sz w:val="28"/>
          <w:szCs w:val="28"/>
          <w:lang w:val="uz-Cyrl-UZ"/>
        </w:rPr>
      </w:pPr>
      <w:r>
        <w:rPr>
          <w:rFonts w:ascii="Times New Roman" w:hAnsi="Times New Roman"/>
          <w:b/>
          <w:sz w:val="28"/>
          <w:szCs w:val="28"/>
          <w:lang w:val="uz-Cyrl-UZ"/>
        </w:rPr>
        <w:t xml:space="preserve">Кафедрада илмий салоҳият </w:t>
      </w:r>
      <w:r>
        <w:rPr>
          <w:rFonts w:ascii="Times New Roman" w:hAnsi="Times New Roman"/>
          <w:b/>
          <w:sz w:val="28"/>
          <w:szCs w:val="28"/>
          <w:lang w:val="en-US"/>
        </w:rPr>
        <w:t>40</w:t>
      </w:r>
      <w:r>
        <w:rPr>
          <w:rFonts w:ascii="Times New Roman" w:hAnsi="Times New Roman"/>
          <w:b/>
          <w:sz w:val="28"/>
          <w:szCs w:val="28"/>
          <w:lang w:val="uz-Cyrl-UZ"/>
        </w:rPr>
        <w:t xml:space="preserve"> %</w:t>
      </w:r>
    </w:p>
    <w:p w:rsidR="009C2C8D" w:rsidRDefault="009C2C8D" w:rsidP="009C2C8D">
      <w:pPr>
        <w:spacing w:after="0"/>
        <w:jc w:val="center"/>
        <w:rPr>
          <w:rFonts w:ascii="Times New Roman" w:hAnsi="Times New Roman"/>
          <w:b/>
          <w:sz w:val="28"/>
          <w:szCs w:val="28"/>
          <w:lang w:val="uz-Cyrl-UZ"/>
        </w:rPr>
      </w:pP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t>1.3. Давлат илмий-техника дастурлари доирасида бажарилаётган илмий-</w:t>
      </w:r>
    </w:p>
    <w:p w:rsidR="009C2C8D" w:rsidRDefault="009C2C8D" w:rsidP="009C2C8D">
      <w:pPr>
        <w:tabs>
          <w:tab w:val="num" w:pos="0"/>
        </w:tabs>
        <w:spacing w:after="0"/>
        <w:ind w:hanging="540"/>
        <w:jc w:val="center"/>
        <w:rPr>
          <w:rFonts w:ascii="Times New Roman" w:hAnsi="Times New Roman"/>
          <w:b/>
          <w:sz w:val="28"/>
          <w:szCs w:val="28"/>
          <w:lang w:val="uz-Cyrl-UZ"/>
        </w:rPr>
      </w:pPr>
      <w:r>
        <w:rPr>
          <w:rFonts w:ascii="Times New Roman" w:hAnsi="Times New Roman"/>
          <w:b/>
          <w:sz w:val="28"/>
          <w:szCs w:val="28"/>
          <w:lang w:val="uz-Cyrl-UZ"/>
        </w:rPr>
        <w:t>тадқиқот ишларининг натижалари.</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Кафедрада Давлат илмий-техника дастурлари доирасида АИФ 2/20-“</w:t>
      </w:r>
      <w:r>
        <w:rPr>
          <w:rFonts w:ascii="Times New Roman" w:hAnsi="Times New Roman"/>
          <w:b/>
          <w:sz w:val="28"/>
          <w:szCs w:val="28"/>
          <w:lang w:val="uz-Cyrl-UZ"/>
        </w:rPr>
        <w:t>Шахсга йўналтирилган инновацион технологиялар асосида техник  йўналишлар бўйича муҳандис кадрлар тайёрлаш ва ўқитувчилар малакасини ошириш сифатини ошириш</w:t>
      </w:r>
      <w:r>
        <w:rPr>
          <w:rFonts w:ascii="Times New Roman" w:hAnsi="Times New Roman"/>
          <w:sz w:val="28"/>
          <w:szCs w:val="28"/>
          <w:lang w:val="uz-Cyrl-UZ"/>
        </w:rPr>
        <w:t>” лойиҳаси доирасида доцент А.Ч.Бобоев, катта ўқитувчи Ш.А.Рахматовлар, “</w:t>
      </w:r>
      <w:r>
        <w:rPr>
          <w:rFonts w:ascii="Times New Roman" w:hAnsi="Times New Roman"/>
          <w:b/>
          <w:sz w:val="28"/>
          <w:szCs w:val="28"/>
          <w:lang w:val="uz-Cyrl-UZ"/>
        </w:rPr>
        <w:t>ОТ-Ф2-64-Конденсирланган ва нано-ўлчамли тизимлардаги флуктуациявий ва параметрик ҳодисалар</w:t>
      </w:r>
      <w:r>
        <w:rPr>
          <w:rFonts w:ascii="Times New Roman" w:hAnsi="Times New Roman"/>
          <w:sz w:val="28"/>
          <w:szCs w:val="28"/>
          <w:lang w:val="uz-Cyrl-UZ"/>
        </w:rPr>
        <w:t>” фундаментал лойиҳасида доцент Ш.Б. Очилов, ОТ-Атех-2018-373 “</w:t>
      </w:r>
      <w:r>
        <w:rPr>
          <w:rFonts w:ascii="Times New Roman" w:hAnsi="Times New Roman"/>
          <w:b/>
          <w:sz w:val="28"/>
          <w:szCs w:val="28"/>
          <w:lang w:val="uz-Cyrl-UZ"/>
        </w:rPr>
        <w:t xml:space="preserve">Лазер нури </w:t>
      </w:r>
      <w:r>
        <w:rPr>
          <w:rFonts w:ascii="Times New Roman" w:hAnsi="Times New Roman"/>
          <w:b/>
          <w:sz w:val="28"/>
          <w:szCs w:val="28"/>
          <w:lang w:val="uz-Cyrl-UZ"/>
        </w:rPr>
        <w:lastRenderedPageBreak/>
        <w:t>ёрдамида чигит ва пахта уруғларини ажратиш технологик машиналарининг цилиндрли мосламасининг ишчи қисмини арра тишларини кесиш технологиясини ишлаб чиқиш</w:t>
      </w:r>
      <w:r>
        <w:rPr>
          <w:rFonts w:ascii="Times New Roman" w:hAnsi="Times New Roman"/>
          <w:sz w:val="28"/>
          <w:szCs w:val="28"/>
          <w:lang w:val="uz-Cyrl-UZ"/>
        </w:rPr>
        <w:t xml:space="preserve">” амалий лойиҳасида доцент Б.А.Азимовлар тадқиқот ишларини олиб бормоқдалар. </w:t>
      </w:r>
    </w:p>
    <w:p w:rsidR="009C2C8D" w:rsidRDefault="009C2C8D" w:rsidP="009C2C8D">
      <w:pPr>
        <w:spacing w:after="0"/>
        <w:ind w:firstLine="567"/>
        <w:jc w:val="both"/>
        <w:rPr>
          <w:rFonts w:ascii="Times New Roman" w:hAnsi="Times New Roman"/>
          <w:sz w:val="28"/>
          <w:szCs w:val="28"/>
          <w:lang w:val="uz-Cyrl-UZ"/>
        </w:rPr>
      </w:pPr>
    </w:p>
    <w:p w:rsidR="009C2C8D" w:rsidRDefault="009C2C8D" w:rsidP="009C2C8D">
      <w:pPr>
        <w:spacing w:after="0"/>
        <w:jc w:val="center"/>
        <w:rPr>
          <w:rFonts w:ascii="Times New Roman" w:eastAsia="Times New Roman" w:hAnsi="Times New Roman"/>
          <w:b/>
          <w:sz w:val="28"/>
          <w:szCs w:val="28"/>
          <w:lang w:val="uz-Cyrl-UZ" w:eastAsia="ru-RU"/>
        </w:rPr>
      </w:pPr>
      <w:r>
        <w:rPr>
          <w:rFonts w:ascii="Times New Roman" w:eastAsia="Times New Roman" w:hAnsi="Times New Roman"/>
          <w:b/>
          <w:sz w:val="28"/>
          <w:szCs w:val="28"/>
          <w:lang w:val="uz-Cyrl-UZ" w:eastAsia="ru-RU"/>
        </w:rPr>
        <w:t>1.4. Иқтисодиётнинг тегишли соҳаларига оид корхона ва ташкилотлар билан ҳамкорликда бажарилаётган хўжалик шартномалари.</w:t>
      </w:r>
    </w:p>
    <w:p w:rsidR="009C2C8D" w:rsidRDefault="009C2C8D" w:rsidP="009C2C8D">
      <w:pPr>
        <w:spacing w:after="0"/>
        <w:ind w:firstLine="567"/>
        <w:jc w:val="center"/>
        <w:rPr>
          <w:rFonts w:ascii="Times New Roman" w:eastAsia="Times New Roman" w:hAnsi="Times New Roman"/>
          <w:bCs/>
          <w:sz w:val="28"/>
          <w:szCs w:val="28"/>
          <w:lang w:val="uz-Cyrl-UZ" w:eastAsia="ru-RU"/>
        </w:rPr>
      </w:pPr>
    </w:p>
    <w:p w:rsidR="009C2C8D" w:rsidRDefault="009C2C8D" w:rsidP="009C2C8D">
      <w:pPr>
        <w:spacing w:after="0"/>
        <w:ind w:firstLine="567"/>
        <w:jc w:val="center"/>
        <w:rPr>
          <w:rFonts w:ascii="Times New Roman" w:hAnsi="Times New Roman"/>
          <w:sz w:val="28"/>
          <w:szCs w:val="28"/>
          <w:lang w:val="uz-Cyrl-UZ"/>
        </w:rPr>
      </w:pPr>
      <w:r>
        <w:rPr>
          <w:rFonts w:ascii="Times New Roman" w:eastAsia="Times New Roman" w:hAnsi="Times New Roman"/>
          <w:bCs/>
          <w:sz w:val="28"/>
          <w:szCs w:val="28"/>
          <w:lang w:val="uz-Cyrl-UZ" w:eastAsia="ru-RU"/>
        </w:rPr>
        <w:t>“Иқтисодиёт”  кафедрасида соҳалар буюртмалари асосида ўтказилган илмий (илмий-ижодий) тадқиқотлардан 2021 йилда олинган молиявий маблағлар</w:t>
      </w:r>
    </w:p>
    <w:tbl>
      <w:tblPr>
        <w:tblW w:w="9571" w:type="dxa"/>
        <w:tblInd w:w="97" w:type="dxa"/>
        <w:tblLook w:val="04A0" w:firstRow="1" w:lastRow="0" w:firstColumn="1" w:lastColumn="0" w:noHBand="0" w:noVBand="1"/>
      </w:tblPr>
      <w:tblGrid>
        <w:gridCol w:w="621"/>
        <w:gridCol w:w="5656"/>
        <w:gridCol w:w="1958"/>
        <w:gridCol w:w="1336"/>
      </w:tblGrid>
      <w:tr w:rsidR="009C2C8D" w:rsidTr="009C2C8D">
        <w:trPr>
          <w:trHeight w:val="310"/>
        </w:trPr>
        <w:tc>
          <w:tcPr>
            <w:tcW w:w="621" w:type="dxa"/>
            <w:vMerge w:val="restart"/>
            <w:tcBorders>
              <w:top w:val="single" w:sz="4" w:space="0" w:color="auto"/>
              <w:left w:val="single" w:sz="4" w:space="0" w:color="auto"/>
              <w:bottom w:val="single" w:sz="4" w:space="0" w:color="auto"/>
              <w:right w:val="single" w:sz="4" w:space="0" w:color="auto"/>
            </w:tcBorders>
            <w:noWrap/>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Т/</w:t>
            </w:r>
            <w:proofErr w:type="gramStart"/>
            <w:r>
              <w:rPr>
                <w:rFonts w:ascii="Times New Roman" w:eastAsia="Times New Roman" w:hAnsi="Times New Roman"/>
                <w:sz w:val="24"/>
                <w:szCs w:val="28"/>
                <w:lang w:eastAsia="ru-RU"/>
              </w:rPr>
              <w:t>Р</w:t>
            </w:r>
            <w:proofErr w:type="gramEnd"/>
          </w:p>
        </w:tc>
        <w:tc>
          <w:tcPr>
            <w:tcW w:w="8950" w:type="dxa"/>
            <w:gridSpan w:val="3"/>
            <w:tcBorders>
              <w:top w:val="single" w:sz="4" w:space="0" w:color="auto"/>
              <w:left w:val="nil"/>
              <w:bottom w:val="single" w:sz="4" w:space="0" w:color="auto"/>
              <w:right w:val="single" w:sz="4" w:space="0" w:color="auto"/>
            </w:tcBorders>
            <w:noWrap/>
            <w:vAlign w:val="bottom"/>
            <w:hideMark/>
          </w:tcPr>
          <w:p w:rsidR="009C2C8D" w:rsidRDefault="009C2C8D">
            <w:pPr>
              <w:spacing w:after="0"/>
              <w:jc w:val="center"/>
              <w:rPr>
                <w:rFonts w:ascii="Times New Roman" w:eastAsia="Times New Roman" w:hAnsi="Times New Roman"/>
                <w:b/>
                <w:sz w:val="24"/>
                <w:szCs w:val="28"/>
                <w:lang w:eastAsia="ru-RU"/>
              </w:rPr>
            </w:pPr>
            <w:proofErr w:type="spellStart"/>
            <w:r>
              <w:rPr>
                <w:rFonts w:ascii="Times New Roman" w:eastAsia="Times New Roman" w:hAnsi="Times New Roman"/>
                <w:b/>
                <w:sz w:val="24"/>
                <w:szCs w:val="28"/>
                <w:lang w:eastAsia="ru-RU"/>
              </w:rPr>
              <w:t>Сў</w:t>
            </w:r>
            <w:proofErr w:type="gramStart"/>
            <w:r>
              <w:rPr>
                <w:rFonts w:ascii="Times New Roman" w:eastAsia="Times New Roman" w:hAnsi="Times New Roman"/>
                <w:b/>
                <w:sz w:val="24"/>
                <w:szCs w:val="28"/>
                <w:lang w:eastAsia="ru-RU"/>
              </w:rPr>
              <w:t>м</w:t>
            </w:r>
            <w:proofErr w:type="spellEnd"/>
            <w:proofErr w:type="gram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ҳисобида</w:t>
            </w:r>
            <w:proofErr w:type="spellEnd"/>
          </w:p>
        </w:tc>
      </w:tr>
      <w:tr w:rsidR="009C2C8D" w:rsidTr="009C2C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line="240" w:lineRule="auto"/>
              <w:rPr>
                <w:rFonts w:ascii="Times New Roman" w:eastAsia="Times New Roman" w:hAnsi="Times New Roman"/>
                <w:sz w:val="24"/>
                <w:szCs w:val="28"/>
                <w:lang w:eastAsia="ru-RU"/>
              </w:rPr>
            </w:pPr>
          </w:p>
        </w:tc>
        <w:tc>
          <w:tcPr>
            <w:tcW w:w="7614" w:type="dxa"/>
            <w:gridSpan w:val="2"/>
            <w:tcBorders>
              <w:top w:val="single" w:sz="4" w:space="0" w:color="auto"/>
              <w:left w:val="nil"/>
              <w:bottom w:val="single" w:sz="4" w:space="0" w:color="auto"/>
              <w:right w:val="single" w:sz="4" w:space="0" w:color="auto"/>
            </w:tcBorders>
            <w:noWrap/>
            <w:vAlign w:val="bottom"/>
            <w:hideMark/>
          </w:tcPr>
          <w:p w:rsidR="009C2C8D" w:rsidRDefault="009C2C8D">
            <w:pPr>
              <w:spacing w:after="0"/>
              <w:jc w:val="center"/>
              <w:rPr>
                <w:rFonts w:ascii="Times New Roman" w:eastAsia="Times New Roman" w:hAnsi="Times New Roman"/>
                <w:b/>
                <w:sz w:val="24"/>
                <w:szCs w:val="28"/>
                <w:lang w:eastAsia="ru-RU"/>
              </w:rPr>
            </w:pPr>
            <w:proofErr w:type="spellStart"/>
            <w:r>
              <w:rPr>
                <w:rFonts w:ascii="Times New Roman" w:eastAsia="Times New Roman" w:hAnsi="Times New Roman"/>
                <w:b/>
                <w:sz w:val="24"/>
                <w:szCs w:val="28"/>
                <w:lang w:eastAsia="ru-RU"/>
              </w:rPr>
              <w:t>Соҳалар</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буюртмалари</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асосида</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ўтказилган</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илмий</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илмий-ижодий</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тадқиқотлар</w:t>
            </w:r>
            <w:proofErr w:type="spellEnd"/>
          </w:p>
        </w:tc>
        <w:tc>
          <w:tcPr>
            <w:tcW w:w="1336" w:type="dxa"/>
            <w:vMerge w:val="restart"/>
            <w:tcBorders>
              <w:top w:val="nil"/>
              <w:left w:val="single" w:sz="4" w:space="0" w:color="auto"/>
              <w:bottom w:val="single" w:sz="4" w:space="0" w:color="auto"/>
              <w:right w:val="single" w:sz="4" w:space="0" w:color="auto"/>
            </w:tcBorders>
            <w:noWrap/>
            <w:vAlign w:val="center"/>
            <w:hideMark/>
          </w:tcPr>
          <w:p w:rsidR="009C2C8D" w:rsidRDefault="009C2C8D">
            <w:pPr>
              <w:spacing w:after="0"/>
              <w:jc w:val="center"/>
              <w:rPr>
                <w:rFonts w:ascii="Times New Roman" w:eastAsia="Times New Roman" w:hAnsi="Times New Roman"/>
                <w:b/>
                <w:sz w:val="24"/>
                <w:szCs w:val="28"/>
                <w:lang w:eastAsia="ru-RU"/>
              </w:rPr>
            </w:pPr>
            <w:proofErr w:type="spellStart"/>
            <w:r>
              <w:rPr>
                <w:rFonts w:ascii="Times New Roman" w:eastAsia="Times New Roman" w:hAnsi="Times New Roman"/>
                <w:b/>
                <w:sz w:val="24"/>
                <w:szCs w:val="28"/>
                <w:lang w:eastAsia="ru-RU"/>
              </w:rPr>
              <w:t>Жами</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суммаси</w:t>
            </w:r>
            <w:proofErr w:type="spellEnd"/>
          </w:p>
        </w:tc>
      </w:tr>
      <w:tr w:rsidR="009C2C8D" w:rsidTr="009C2C8D">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line="240" w:lineRule="auto"/>
              <w:rPr>
                <w:rFonts w:ascii="Times New Roman" w:eastAsia="Times New Roman" w:hAnsi="Times New Roman"/>
                <w:sz w:val="24"/>
                <w:szCs w:val="28"/>
                <w:lang w:eastAsia="ru-RU"/>
              </w:rPr>
            </w:pPr>
          </w:p>
        </w:tc>
        <w:tc>
          <w:tcPr>
            <w:tcW w:w="5656"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Буюртма</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номи</w:t>
            </w:r>
            <w:proofErr w:type="spellEnd"/>
          </w:p>
        </w:tc>
        <w:tc>
          <w:tcPr>
            <w:tcW w:w="1958"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Суммаси</w:t>
            </w:r>
            <w:proofErr w:type="spellEnd"/>
          </w:p>
        </w:tc>
        <w:tc>
          <w:tcPr>
            <w:tcW w:w="0" w:type="auto"/>
            <w:vMerge/>
            <w:tcBorders>
              <w:top w:val="nil"/>
              <w:left w:val="single" w:sz="4" w:space="0" w:color="auto"/>
              <w:bottom w:val="single" w:sz="4" w:space="0" w:color="auto"/>
              <w:right w:val="single" w:sz="4" w:space="0" w:color="auto"/>
            </w:tcBorders>
            <w:vAlign w:val="center"/>
            <w:hideMark/>
          </w:tcPr>
          <w:p w:rsidR="009C2C8D" w:rsidRDefault="009C2C8D">
            <w:pPr>
              <w:spacing w:after="0" w:line="240" w:lineRule="auto"/>
              <w:rPr>
                <w:rFonts w:ascii="Times New Roman" w:eastAsia="Times New Roman" w:hAnsi="Times New Roman"/>
                <w:b/>
                <w:sz w:val="24"/>
                <w:szCs w:val="28"/>
                <w:lang w:eastAsia="ru-RU"/>
              </w:rPr>
            </w:pPr>
          </w:p>
        </w:tc>
      </w:tr>
      <w:tr w:rsidR="009C2C8D" w:rsidTr="009C2C8D">
        <w:trPr>
          <w:trHeight w:val="517"/>
        </w:trPr>
        <w:tc>
          <w:tcPr>
            <w:tcW w:w="621" w:type="dxa"/>
            <w:tcBorders>
              <w:top w:val="nil"/>
              <w:left w:val="single" w:sz="4" w:space="0" w:color="auto"/>
              <w:bottom w:val="single" w:sz="4" w:space="0" w:color="auto"/>
              <w:right w:val="single" w:sz="4" w:space="0" w:color="auto"/>
            </w:tcBorders>
            <w:noWrap/>
            <w:vAlign w:val="bottom"/>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1.</w:t>
            </w:r>
          </w:p>
        </w:tc>
        <w:tc>
          <w:tcPr>
            <w:tcW w:w="5656" w:type="dxa"/>
            <w:tcBorders>
              <w:top w:val="nil"/>
              <w:left w:val="nil"/>
              <w:bottom w:val="single" w:sz="4" w:space="0" w:color="auto"/>
              <w:right w:val="single" w:sz="4" w:space="0" w:color="auto"/>
            </w:tcBorders>
            <w:vAlign w:val="center"/>
            <w:hideMark/>
          </w:tcPr>
          <w:p w:rsidR="009C2C8D" w:rsidRDefault="009C2C8D">
            <w:pPr>
              <w:spacing w:after="0"/>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“Bukhara Production ahd Trading” МЧЖ нинг ишлаб чиқариш самарадорлигини оширишда маркетингдан фойдаланиш йўллари" - Расулова Н.Н., Жумаева З.Қ.</w:t>
            </w:r>
          </w:p>
        </w:tc>
        <w:tc>
          <w:tcPr>
            <w:tcW w:w="1958"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w:t>
            </w:r>
            <w:r>
              <w:rPr>
                <w:rFonts w:ascii="Times New Roman" w:eastAsia="Times New Roman" w:hAnsi="Times New Roman"/>
                <w:sz w:val="24"/>
                <w:szCs w:val="28"/>
                <w:lang w:val="uz-Cyrl-UZ" w:eastAsia="ru-RU"/>
              </w:rPr>
              <w:t>.</w:t>
            </w:r>
            <w:r>
              <w:rPr>
                <w:rFonts w:ascii="Times New Roman" w:eastAsia="Times New Roman" w:hAnsi="Times New Roman"/>
                <w:sz w:val="24"/>
                <w:szCs w:val="28"/>
                <w:lang w:eastAsia="ru-RU"/>
              </w:rPr>
              <w:t>000000</w:t>
            </w:r>
          </w:p>
        </w:tc>
        <w:tc>
          <w:tcPr>
            <w:tcW w:w="1336"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10000000</w:t>
            </w:r>
          </w:p>
        </w:tc>
      </w:tr>
      <w:tr w:rsidR="009C2C8D" w:rsidTr="009C2C8D">
        <w:trPr>
          <w:trHeight w:val="347"/>
        </w:trPr>
        <w:tc>
          <w:tcPr>
            <w:tcW w:w="621" w:type="dxa"/>
            <w:tcBorders>
              <w:top w:val="nil"/>
              <w:left w:val="single" w:sz="4" w:space="0" w:color="auto"/>
              <w:bottom w:val="single" w:sz="4" w:space="0" w:color="auto"/>
              <w:right w:val="single" w:sz="4" w:space="0" w:color="auto"/>
            </w:tcBorders>
            <w:noWrap/>
            <w:vAlign w:val="bottom"/>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2.</w:t>
            </w:r>
          </w:p>
        </w:tc>
        <w:tc>
          <w:tcPr>
            <w:tcW w:w="5656" w:type="dxa"/>
            <w:tcBorders>
              <w:top w:val="single" w:sz="4" w:space="0" w:color="auto"/>
              <w:left w:val="nil"/>
              <w:bottom w:val="single" w:sz="4" w:space="0" w:color="auto"/>
              <w:right w:val="nil"/>
            </w:tcBorders>
            <w:vAlign w:val="center"/>
            <w:hideMark/>
          </w:tcPr>
          <w:p w:rsidR="009C2C8D" w:rsidRDefault="009C2C8D">
            <w:pPr>
              <w:spacing w:after="0"/>
              <w:rPr>
                <w:rFonts w:ascii="Times New Roman" w:eastAsia="Times New Roman" w:hAnsi="Times New Roman"/>
                <w:sz w:val="24"/>
                <w:szCs w:val="28"/>
                <w:lang w:val="uz-Cyrl-UZ" w:eastAsia="ru-RU"/>
              </w:rPr>
            </w:pPr>
            <w:r>
              <w:rPr>
                <w:rFonts w:ascii="Times New Roman" w:hAnsi="Times New Roman"/>
                <w:sz w:val="24"/>
                <w:szCs w:val="28"/>
                <w:lang w:val="uz-Cyrl-UZ"/>
              </w:rPr>
              <w:t>"Garden Plaza Bukhara" МЧЖ  “Меҳмонхона бизнеси хизматлари сифатини яхшилашнинг истиқболли йўналишлари”</w:t>
            </w:r>
          </w:p>
        </w:tc>
        <w:tc>
          <w:tcPr>
            <w:tcW w:w="1958" w:type="dxa"/>
            <w:tcBorders>
              <w:top w:val="nil"/>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hAnsi="Times New Roman"/>
                <w:sz w:val="24"/>
                <w:szCs w:val="28"/>
                <w:lang w:val="uz-Cyrl-UZ"/>
              </w:rPr>
              <w:t>3.000.000</w:t>
            </w:r>
          </w:p>
        </w:tc>
        <w:tc>
          <w:tcPr>
            <w:tcW w:w="1336"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hAnsi="Times New Roman"/>
                <w:sz w:val="24"/>
                <w:szCs w:val="28"/>
                <w:lang w:val="uz-Cyrl-UZ"/>
              </w:rPr>
              <w:t>3.000.000</w:t>
            </w:r>
          </w:p>
        </w:tc>
      </w:tr>
    </w:tbl>
    <w:p w:rsidR="009C2C8D" w:rsidRDefault="009C2C8D" w:rsidP="009C2C8D">
      <w:pPr>
        <w:spacing w:after="0"/>
        <w:jc w:val="center"/>
        <w:rPr>
          <w:rFonts w:ascii="Times New Roman" w:eastAsia="Times New Roman" w:hAnsi="Times New Roman"/>
          <w:b/>
          <w:sz w:val="28"/>
          <w:szCs w:val="28"/>
          <w:lang w:val="uz-Cyrl-UZ" w:eastAsia="ru-RU"/>
        </w:rPr>
      </w:pP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t>“Иқтисодиёт” кафедраси қошида ташкил этилган “Амалий бухгалтерия+1С” ўқув курси иш фаолияти</w:t>
      </w:r>
    </w:p>
    <w:p w:rsidR="009C2C8D" w:rsidRDefault="009C2C8D" w:rsidP="009C2C8D">
      <w:pPr>
        <w:spacing w:after="0"/>
        <w:jc w:val="center"/>
        <w:rPr>
          <w:rFonts w:ascii="Times New Roman" w:hAnsi="Times New Roman"/>
          <w:sz w:val="28"/>
          <w:szCs w:val="28"/>
          <w:lang w:val="uz-Cyrl-UZ"/>
        </w:rPr>
      </w:pP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Факультет кенгашининг тавсиясига кўра ва кафедра педагог-ходимларининг иқтидорли талабалар билан дарсдан ташқари бўш вақтларида ишлаш истакларини инобатга олган ҳолда кафедра йиғилишининг 1-сонли баённомаси билан кафедра қошида “Амалий бухгалтерия+1С” ўқув курси ташкил этилган</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“Иқтисодиёт” кафедрасида ташкил этилган “Амалий бухгалтерия+1С ўқув курси Низоми БМТИ кенгашининг 2021 йил 28 октябрдаги 5-сонли мажлис баёнида тасдиқланди ва ўқув курси фаолияти мазкур низом асосида ташкил қилинди. </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“Амалий бухгалтерия+1С” ўқув курсида 10 талаба (1нафар қиз бола ва 9 нафар ўғил бола) таҳсил олаяпти. Ҳафтанинг душанба, сешанба, чоршанба куни соат 15.00 дан 16.00 гача  523-хона БМТИ хузуридаги “Иқтисодиётда инновациялар” Бизнес-инкубаторида фаолият кўрсатади. Зарурий маълумотлар ва эришилган натижалар “Бухгалтерия курси” деб номланган телеграмм </w:t>
      </w:r>
      <w:r>
        <w:rPr>
          <w:rFonts w:ascii="Times New Roman" w:hAnsi="Times New Roman"/>
          <w:sz w:val="28"/>
          <w:szCs w:val="28"/>
          <w:lang w:val="uz-Cyrl-UZ"/>
        </w:rPr>
        <w:lastRenderedPageBreak/>
        <w:t xml:space="preserve">гуруҳида ҳам ёритиб борилади. Ўкув курси буйича 1000000 (бир миллион) сўмлик маблағ институт ҳисоб рақамига туширилди. </w:t>
      </w:r>
    </w:p>
    <w:p w:rsidR="009C2C8D" w:rsidRPr="009C2C8D" w:rsidRDefault="009C2C8D" w:rsidP="009C2C8D">
      <w:pPr>
        <w:jc w:val="center"/>
        <w:rPr>
          <w:rFonts w:ascii="Times New Roman" w:hAnsi="Times New Roman"/>
          <w:b/>
          <w:lang w:val="uz-Cyrl-UZ"/>
        </w:rPr>
      </w:pPr>
    </w:p>
    <w:p w:rsidR="009C2C8D" w:rsidRDefault="009C2C8D" w:rsidP="009C2C8D">
      <w:pPr>
        <w:spacing w:after="0"/>
        <w:jc w:val="center"/>
        <w:rPr>
          <w:rFonts w:ascii="Times New Roman" w:eastAsia="Times New Roman" w:hAnsi="Times New Roman"/>
          <w:b/>
          <w:sz w:val="28"/>
          <w:szCs w:val="28"/>
          <w:lang w:val="uz-Cyrl-UZ" w:eastAsia="ru-RU"/>
        </w:rPr>
      </w:pPr>
      <w:r>
        <w:rPr>
          <w:rFonts w:ascii="Times New Roman" w:eastAsia="Times New Roman" w:hAnsi="Times New Roman"/>
          <w:b/>
          <w:sz w:val="28"/>
          <w:szCs w:val="28"/>
          <w:lang w:val="uz-Cyrl-UZ" w:eastAsia="ru-RU"/>
        </w:rPr>
        <w:t>1</w:t>
      </w:r>
      <w:r>
        <w:rPr>
          <w:rFonts w:ascii="Times New Roman" w:eastAsia="Times New Roman" w:hAnsi="Times New Roman"/>
          <w:b/>
          <w:sz w:val="28"/>
          <w:szCs w:val="28"/>
          <w:lang w:eastAsia="ru-RU"/>
        </w:rPr>
        <w:t>.</w:t>
      </w:r>
      <w:r>
        <w:rPr>
          <w:rFonts w:ascii="Times New Roman" w:eastAsia="Times New Roman" w:hAnsi="Times New Roman"/>
          <w:b/>
          <w:sz w:val="28"/>
          <w:szCs w:val="28"/>
          <w:lang w:val="uz-Cyrl-UZ" w:eastAsia="ru-RU"/>
        </w:rPr>
        <w:t>5. Чет эл грантлари бўйича бажарилган ишлар</w:t>
      </w:r>
    </w:p>
    <w:p w:rsidR="009C2C8D" w:rsidRDefault="009C2C8D" w:rsidP="009C2C8D">
      <w:pPr>
        <w:spacing w:after="0"/>
        <w:ind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Кафедрада 20</w:t>
      </w:r>
      <w:r>
        <w:rPr>
          <w:rFonts w:ascii="Times New Roman" w:eastAsia="Times New Roman" w:hAnsi="Times New Roman"/>
          <w:sz w:val="28"/>
          <w:szCs w:val="28"/>
          <w:lang w:eastAsia="ru-RU"/>
        </w:rPr>
        <w:t>21</w:t>
      </w:r>
      <w:r>
        <w:rPr>
          <w:rFonts w:ascii="Times New Roman" w:eastAsia="Times New Roman" w:hAnsi="Times New Roman"/>
          <w:sz w:val="28"/>
          <w:szCs w:val="28"/>
          <w:lang w:val="uz-Cyrl-UZ" w:eastAsia="ru-RU"/>
        </w:rPr>
        <w:t xml:space="preserve"> йилда чет эл грантлари бўйича ишлар амалга оширилмаган.</w:t>
      </w:r>
    </w:p>
    <w:p w:rsidR="009C2C8D" w:rsidRDefault="009C2C8D" w:rsidP="009C2C8D">
      <w:pPr>
        <w:spacing w:after="0"/>
        <w:jc w:val="center"/>
        <w:rPr>
          <w:rFonts w:ascii="Times New Roman" w:eastAsia="Times New Roman" w:hAnsi="Times New Roman"/>
          <w:b/>
          <w:sz w:val="28"/>
          <w:szCs w:val="28"/>
          <w:lang w:eastAsia="ru-RU"/>
        </w:rPr>
      </w:pPr>
    </w:p>
    <w:p w:rsidR="009C2C8D" w:rsidRDefault="009C2C8D" w:rsidP="009C2C8D">
      <w:pPr>
        <w:spacing w:after="0"/>
        <w:jc w:val="center"/>
        <w:rPr>
          <w:rFonts w:ascii="Times New Roman" w:eastAsia="Times New Roman" w:hAnsi="Times New Roman"/>
          <w:b/>
          <w:sz w:val="28"/>
          <w:szCs w:val="28"/>
          <w:lang w:val="uz-Cyrl-UZ" w:eastAsia="ru-RU"/>
        </w:rPr>
      </w:pPr>
      <w:r>
        <w:rPr>
          <w:rFonts w:ascii="Times New Roman" w:eastAsia="Times New Roman" w:hAnsi="Times New Roman"/>
          <w:b/>
          <w:sz w:val="28"/>
          <w:szCs w:val="28"/>
          <w:lang w:val="uz-Cyrl-UZ" w:eastAsia="ru-RU"/>
        </w:rPr>
        <w:t>1.6. Фан, таълим ва ишлаб чиқариш билан интеграцияси (олинган натижаларни ишлаб чиқаришга жорий этиш)</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Кафедра бир қатор ишлаб чиқариш корхоналари билан  хамкорлик ишлари олиб борилмокда. Ушбу корхоналар қаторига “Delux Fabric” МЧЖ, “ИМИДЖ ТЕКСТИЛ” МЧЖ, Ўзбекистон Республикаси мол хом-ашё биржасининг Бухоро филиалини айтиш мумкин. </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Бундан ташқари кафедра Навои эркин индустриал-иқтисодий худудда жойлашган “Uzminda”, “Telecom Devices Pro” MChJ ва  “Uzaero Alternator»  қўшма корхоналари билан  амалиётларни ташкил этиш ва амалиётларни ташкил этишда иқтидорли талабалар ва кафедра педагог-ходимлари илмий-тадқиқот ишларини бажармоқдалар.</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Ушбу юқорида келтирилган ишлаб чиқариш  корхоналарда “Иқтисодиёт” (тармоқ ва соҳалар бўйича) таълим  йўналишларида  таълим олаётган бакалаврлар ўз курс ишларини шу ишлаб чиқариш корхоналарининг муаммоларидан келиб чиқиб бажармоқдалар. </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Бундан ташқари юқори технологияларга асосланган Навои эркин индустриал иқтисодий зонада жойлашган “UzMinda” ва “UzAlternativ” қўшма корхонаси ҳамда Ғиждувонда жойлашган “Парвозхуморавнақтранс” МЧЖ билан ҳам ҳамкорликда бир қатор илмий ишларни олиб бориш режалаштирилган. </w:t>
      </w:r>
    </w:p>
    <w:p w:rsidR="009C2C8D" w:rsidRDefault="009C2C8D" w:rsidP="009C2C8D">
      <w:pPr>
        <w:spacing w:after="0"/>
        <w:jc w:val="center"/>
        <w:rPr>
          <w:rFonts w:ascii="Times New Roman" w:eastAsia="Times New Roman" w:hAnsi="Times New Roman"/>
          <w:b/>
          <w:sz w:val="28"/>
          <w:szCs w:val="28"/>
          <w:lang w:val="uz-Cyrl-UZ" w:eastAsia="ru-RU"/>
        </w:rPr>
      </w:pPr>
    </w:p>
    <w:p w:rsidR="009C2C8D" w:rsidRDefault="009C2C8D" w:rsidP="009C2C8D">
      <w:pPr>
        <w:tabs>
          <w:tab w:val="num" w:pos="0"/>
        </w:tabs>
        <w:spacing w:after="0"/>
        <w:jc w:val="center"/>
        <w:rPr>
          <w:rFonts w:ascii="Times New Roman" w:hAnsi="Times New Roman"/>
          <w:b/>
          <w:sz w:val="28"/>
          <w:lang w:val="uz-Cyrl-UZ"/>
        </w:rPr>
      </w:pPr>
      <w:r>
        <w:rPr>
          <w:rFonts w:ascii="Times New Roman" w:hAnsi="Times New Roman"/>
          <w:b/>
          <w:sz w:val="28"/>
          <w:szCs w:val="28"/>
          <w:lang w:val="uz-Cyrl-UZ"/>
        </w:rPr>
        <w:t>1.7. Ўзбекистон Республикаси Фанлар академияси билан ҳамкорлик. Халқаро ҳамкорлик ва чет эл билан илмий алоқалар асосида эришилган натижалар.</w:t>
      </w:r>
    </w:p>
    <w:p w:rsidR="009C2C8D" w:rsidRDefault="009C2C8D" w:rsidP="009C2C8D">
      <w:pPr>
        <w:spacing w:after="0" w:line="360" w:lineRule="auto"/>
        <w:ind w:firstLine="709"/>
        <w:jc w:val="both"/>
        <w:rPr>
          <w:rFonts w:ascii="Times New Roman" w:hAnsi="Times New Roman"/>
          <w:sz w:val="28"/>
          <w:lang w:val="uz-Cyrl-UZ"/>
        </w:rPr>
      </w:pPr>
      <w:r>
        <w:rPr>
          <w:rFonts w:ascii="Times New Roman" w:hAnsi="Times New Roman"/>
          <w:sz w:val="28"/>
          <w:lang w:val="uz-Cyrl-UZ"/>
        </w:rPr>
        <w:t>Кафедрада бу йўналишда натижалар мавжуд эмас.</w:t>
      </w:r>
    </w:p>
    <w:p w:rsidR="009C2C8D" w:rsidRDefault="009C2C8D" w:rsidP="009C2C8D">
      <w:pPr>
        <w:spacing w:after="0"/>
        <w:jc w:val="center"/>
        <w:rPr>
          <w:rFonts w:ascii="Times New Roman" w:eastAsia="Times New Roman" w:hAnsi="Times New Roman"/>
          <w:b/>
          <w:sz w:val="28"/>
          <w:szCs w:val="28"/>
          <w:lang w:val="uz-Cyrl-UZ" w:eastAsia="ru-RU"/>
        </w:rPr>
      </w:pPr>
    </w:p>
    <w:p w:rsidR="009C2C8D" w:rsidRDefault="009C2C8D" w:rsidP="009C2C8D">
      <w:pPr>
        <w:tabs>
          <w:tab w:val="num" w:pos="900"/>
        </w:tabs>
        <w:spacing w:after="0"/>
        <w:ind w:firstLine="567"/>
        <w:jc w:val="center"/>
        <w:rPr>
          <w:rFonts w:ascii="Times New Roman" w:hAnsi="Times New Roman"/>
          <w:b/>
          <w:sz w:val="28"/>
          <w:szCs w:val="28"/>
          <w:lang w:val="uz-Cyrl-UZ"/>
        </w:rPr>
      </w:pPr>
      <w:r>
        <w:rPr>
          <w:rFonts w:ascii="Times New Roman" w:hAnsi="Times New Roman"/>
          <w:b/>
          <w:sz w:val="28"/>
          <w:szCs w:val="28"/>
          <w:lang w:val="uz-Cyrl-UZ"/>
        </w:rPr>
        <w:t>1.8. Инновацион ғоялар ва ишланмалар.</w:t>
      </w:r>
    </w:p>
    <w:p w:rsidR="009C2C8D" w:rsidRDefault="009C2C8D" w:rsidP="009C2C8D">
      <w:pPr>
        <w:tabs>
          <w:tab w:val="num" w:pos="0"/>
        </w:tabs>
        <w:spacing w:after="0"/>
        <w:ind w:firstLine="567"/>
        <w:jc w:val="both"/>
        <w:rPr>
          <w:rFonts w:ascii="Times New Roman" w:hAnsi="Times New Roman"/>
          <w:sz w:val="28"/>
          <w:szCs w:val="28"/>
          <w:lang w:val="uz-Cyrl-UZ"/>
        </w:rPr>
      </w:pPr>
      <w:r>
        <w:rPr>
          <w:rFonts w:ascii="Times New Roman" w:hAnsi="Times New Roman"/>
          <w:sz w:val="28"/>
          <w:szCs w:val="28"/>
          <w:lang w:val="uz-Cyrl-UZ"/>
        </w:rPr>
        <w:t>Кафедра профессор-ўқитувчилари томонидан яратилган электрон ўқув қўлланмалар дарс жараёнида самарали ва унумли қўлланияпти. Жорий йилда 4 та электрон дарсликка муаллифлик ҳуқуқи олиниб, дарс жараёнида самарали қўлланилиб келмоқда.</w:t>
      </w:r>
    </w:p>
    <w:p w:rsidR="009C2C8D" w:rsidRDefault="009C2C8D" w:rsidP="009C2C8D">
      <w:pPr>
        <w:shd w:val="clear" w:color="auto" w:fill="FFFFFF"/>
        <w:tabs>
          <w:tab w:val="left" w:leader="dot" w:pos="10680"/>
        </w:tabs>
        <w:spacing w:after="0"/>
        <w:ind w:firstLine="560"/>
        <w:jc w:val="both"/>
        <w:rPr>
          <w:rFonts w:ascii="Times New Roman" w:hAnsi="Times New Roman"/>
          <w:spacing w:val="-2"/>
          <w:sz w:val="28"/>
          <w:szCs w:val="28"/>
          <w:lang w:val="uz-Cyrl-UZ"/>
        </w:rPr>
      </w:pPr>
      <w:r>
        <w:rPr>
          <w:rFonts w:ascii="Times New Roman" w:hAnsi="Times New Roman"/>
          <w:spacing w:val="-2"/>
          <w:sz w:val="28"/>
          <w:szCs w:val="28"/>
          <w:lang w:val="uz-Cyrl-UZ"/>
        </w:rPr>
        <w:lastRenderedPageBreak/>
        <w:t xml:space="preserve">Шунингдек, кафедра Бухоро вилоятида жойлашган бир қатор ишлаб чиқариш корхоналари билан  инновацион ҳамкорлик тўғрисида шартномалар тузилган ва бу борада тадқиқот ишлари олиб борилаяпти. </w:t>
      </w:r>
    </w:p>
    <w:p w:rsidR="009C2C8D" w:rsidRDefault="009C2C8D" w:rsidP="009C2C8D">
      <w:pPr>
        <w:shd w:val="clear" w:color="auto" w:fill="FFFFFF"/>
        <w:tabs>
          <w:tab w:val="left" w:leader="dot" w:pos="10680"/>
        </w:tabs>
        <w:spacing w:after="0"/>
        <w:ind w:firstLine="560"/>
        <w:jc w:val="both"/>
        <w:rPr>
          <w:rFonts w:ascii="Times New Roman" w:hAnsi="Times New Roman"/>
          <w:spacing w:val="-2"/>
          <w:sz w:val="28"/>
          <w:szCs w:val="28"/>
          <w:lang w:val="uz-Cyrl-UZ"/>
        </w:rPr>
      </w:pPr>
      <w:r>
        <w:rPr>
          <w:rFonts w:ascii="Times New Roman" w:hAnsi="Times New Roman"/>
          <w:spacing w:val="-2"/>
          <w:sz w:val="28"/>
          <w:szCs w:val="28"/>
          <w:lang w:val="uz-Cyrl-UZ"/>
        </w:rPr>
        <w:t xml:space="preserve">Бундай корхоналар қаторига </w:t>
      </w:r>
      <w:r>
        <w:rPr>
          <w:rFonts w:ascii="Times New Roman" w:hAnsi="Times New Roman"/>
          <w:sz w:val="28"/>
          <w:szCs w:val="28"/>
          <w:lang w:val="uz-Cyrl-UZ"/>
        </w:rPr>
        <w:t>“Delux Fabric” МЧЖ, “Olive Telecom” ҚК МЧЖ,  ДП “Polietilen Quvurlar” ShK</w:t>
      </w:r>
      <w:r>
        <w:rPr>
          <w:rFonts w:ascii="Times New Roman" w:hAnsi="Times New Roman"/>
          <w:spacing w:val="-2"/>
          <w:sz w:val="28"/>
          <w:szCs w:val="28"/>
          <w:lang w:val="uz-Cyrl-UZ"/>
        </w:rPr>
        <w:t xml:space="preserve"> ва Ўзбекистон Республикаси мол хом-ашё биржасининг Бухоро филиали, </w:t>
      </w:r>
      <w:r>
        <w:rPr>
          <w:rFonts w:ascii="Times New Roman" w:hAnsi="Times New Roman"/>
          <w:sz w:val="28"/>
          <w:szCs w:val="28"/>
          <w:lang w:val="uz-Cyrl-UZ"/>
        </w:rPr>
        <w:t>“Парвозхуморавнақ транс” масъулияти чекланган жамиятлари</w:t>
      </w:r>
      <w:r>
        <w:rPr>
          <w:rFonts w:ascii="Times New Roman" w:hAnsi="Times New Roman"/>
          <w:spacing w:val="-2"/>
          <w:sz w:val="28"/>
          <w:szCs w:val="28"/>
          <w:lang w:val="uz-Cyrl-UZ"/>
        </w:rPr>
        <w:t xml:space="preserve">дир.  </w:t>
      </w:r>
    </w:p>
    <w:p w:rsidR="009C2C8D" w:rsidRDefault="009C2C8D" w:rsidP="009C2C8D">
      <w:pPr>
        <w:shd w:val="clear" w:color="auto" w:fill="FFFFFF"/>
        <w:tabs>
          <w:tab w:val="left" w:leader="dot" w:pos="10680"/>
        </w:tabs>
        <w:spacing w:after="0"/>
        <w:ind w:firstLine="560"/>
        <w:jc w:val="both"/>
        <w:rPr>
          <w:rFonts w:ascii="Times New Roman" w:hAnsi="Times New Roman"/>
          <w:spacing w:val="-2"/>
          <w:sz w:val="28"/>
          <w:szCs w:val="28"/>
          <w:lang w:val="uz-Cyrl-UZ"/>
        </w:rPr>
      </w:pPr>
      <w:r>
        <w:rPr>
          <w:rFonts w:ascii="Times New Roman" w:hAnsi="Times New Roman"/>
          <w:spacing w:val="-2"/>
          <w:sz w:val="28"/>
          <w:szCs w:val="28"/>
          <w:lang w:val="uz-Cyrl-UZ"/>
        </w:rPr>
        <w:t xml:space="preserve">Кафедрада бажарилаётган илмий-тадқиқот мавзулари  юқорида келтирилган корхоналарнинг муаммоларидан келиб чиққан ҳолда танланган ва бажарилмоқда. </w:t>
      </w:r>
    </w:p>
    <w:p w:rsidR="009C2C8D" w:rsidRDefault="009C2C8D" w:rsidP="009C2C8D">
      <w:pPr>
        <w:spacing w:after="0" w:line="360" w:lineRule="auto"/>
        <w:ind w:firstLine="709"/>
        <w:jc w:val="center"/>
        <w:rPr>
          <w:rFonts w:ascii="Times New Roman" w:hAnsi="Times New Roman"/>
          <w:b/>
          <w:sz w:val="28"/>
          <w:lang w:val="uz-Cyrl-UZ"/>
        </w:rPr>
      </w:pPr>
    </w:p>
    <w:p w:rsidR="009C2C8D" w:rsidRDefault="009C2C8D" w:rsidP="009C2C8D">
      <w:pPr>
        <w:spacing w:after="0" w:line="360" w:lineRule="auto"/>
        <w:ind w:firstLine="709"/>
        <w:jc w:val="center"/>
        <w:rPr>
          <w:rFonts w:ascii="Times New Roman" w:hAnsi="Times New Roman"/>
          <w:b/>
          <w:sz w:val="28"/>
          <w:lang w:val="uz-Cyrl-UZ"/>
        </w:rPr>
      </w:pPr>
      <w:r>
        <w:rPr>
          <w:rFonts w:ascii="Times New Roman" w:hAnsi="Times New Roman"/>
          <w:b/>
          <w:sz w:val="28"/>
          <w:lang w:val="uz-Cyrl-UZ"/>
        </w:rPr>
        <w:t>1.9. Халқаро ҳамкорлик алоқалари.</w:t>
      </w:r>
    </w:p>
    <w:p w:rsidR="009C2C8D" w:rsidRPr="009C2C8D" w:rsidRDefault="009C2C8D" w:rsidP="009C2C8D">
      <w:pPr>
        <w:spacing w:after="0" w:line="360" w:lineRule="auto"/>
        <w:ind w:firstLine="709"/>
        <w:jc w:val="both"/>
        <w:rPr>
          <w:rStyle w:val="rvts31"/>
          <w:bCs/>
          <w:kern w:val="36"/>
          <w:lang w:val="uz-Cyrl-UZ"/>
        </w:rPr>
      </w:pPr>
      <w:r>
        <w:rPr>
          <w:rFonts w:ascii="Times New Roman" w:hAnsi="Times New Roman"/>
          <w:sz w:val="28"/>
          <w:lang w:val="uz-Cyrl-UZ"/>
        </w:rPr>
        <w:t>Кафедра илмий тадқиқот ишларини ҳамкорликда олиб бориш мақсадида М. Ауезова номидаги Жанубий Қозоғистон давлат университети (ЖКДУ) билан ҳамкорлик шартномалари тузиш режалаштирилган.</w:t>
      </w:r>
      <w:r>
        <w:rPr>
          <w:rStyle w:val="rvts31"/>
          <w:rFonts w:ascii="Times New Roman" w:hAnsi="Times New Roman"/>
          <w:bCs/>
          <w:kern w:val="36"/>
          <w:sz w:val="28"/>
          <w:lang w:val="uz-Cyrl-UZ"/>
        </w:rPr>
        <w:t xml:space="preserve"> </w:t>
      </w:r>
    </w:p>
    <w:p w:rsidR="009C2C8D" w:rsidRPr="009C2C8D" w:rsidRDefault="009C2C8D" w:rsidP="009C2C8D">
      <w:pPr>
        <w:shd w:val="clear" w:color="auto" w:fill="FFFFFF"/>
        <w:tabs>
          <w:tab w:val="left" w:leader="dot" w:pos="10680"/>
        </w:tabs>
        <w:spacing w:after="0"/>
        <w:ind w:firstLine="560"/>
        <w:jc w:val="both"/>
        <w:rPr>
          <w:spacing w:val="-2"/>
          <w:szCs w:val="28"/>
          <w:lang w:val="uz-Cyrl-UZ"/>
        </w:rPr>
      </w:pPr>
    </w:p>
    <w:p w:rsidR="009C2C8D" w:rsidRDefault="009C2C8D" w:rsidP="009C2C8D">
      <w:pPr>
        <w:tabs>
          <w:tab w:val="num" w:pos="900"/>
        </w:tabs>
        <w:spacing w:after="0"/>
        <w:jc w:val="center"/>
        <w:rPr>
          <w:rFonts w:ascii="Times New Roman" w:hAnsi="Times New Roman"/>
          <w:b/>
          <w:sz w:val="28"/>
          <w:szCs w:val="28"/>
          <w:lang w:val="uz-Cyrl-UZ"/>
        </w:rPr>
      </w:pPr>
      <w:r>
        <w:rPr>
          <w:rFonts w:ascii="Times New Roman" w:hAnsi="Times New Roman"/>
          <w:b/>
          <w:sz w:val="28"/>
          <w:szCs w:val="28"/>
          <w:lang w:val="uz-Cyrl-UZ"/>
        </w:rPr>
        <w:t>II БОБ. ИЛМИЙ-ПЕДАГОГИК ФАОЛИЯТ САМАРАДОРЛИГИ.</w:t>
      </w:r>
    </w:p>
    <w:p w:rsidR="009C2C8D" w:rsidRDefault="009C2C8D" w:rsidP="009C2C8D">
      <w:pPr>
        <w:spacing w:after="0"/>
        <w:ind w:firstLine="567"/>
        <w:jc w:val="center"/>
        <w:rPr>
          <w:rFonts w:ascii="Times New Roman" w:hAnsi="Times New Roman"/>
          <w:b/>
          <w:sz w:val="28"/>
          <w:szCs w:val="28"/>
          <w:lang w:val="uz-Cyrl-UZ"/>
        </w:rPr>
      </w:pPr>
      <w:r>
        <w:rPr>
          <w:rFonts w:ascii="Times New Roman" w:hAnsi="Times New Roman"/>
          <w:b/>
          <w:sz w:val="28"/>
          <w:szCs w:val="28"/>
          <w:lang w:val="uz-Cyrl-UZ"/>
        </w:rPr>
        <w:t>2.1. Кафедранинг олий таълимдан кейинги таълим институти фаолияти самарадорлиги (таянч докторантура, докторантура, мустақил изланувчилик, стажер-тадқиқотчилик)</w:t>
      </w:r>
    </w:p>
    <w:p w:rsidR="009C2C8D" w:rsidRDefault="009C2C8D" w:rsidP="009C2C8D">
      <w:pPr>
        <w:spacing w:after="0"/>
        <w:ind w:firstLine="560"/>
        <w:jc w:val="both"/>
        <w:rPr>
          <w:rFonts w:ascii="Times New Roman" w:hAnsi="Times New Roman"/>
          <w:sz w:val="28"/>
          <w:szCs w:val="28"/>
          <w:lang w:val="uz-Cyrl-UZ"/>
        </w:rPr>
      </w:pPr>
      <w:r>
        <w:rPr>
          <w:rFonts w:ascii="Times New Roman" w:hAnsi="Times New Roman"/>
          <w:sz w:val="28"/>
          <w:szCs w:val="28"/>
          <w:lang w:val="uz-Cyrl-UZ"/>
        </w:rPr>
        <w:t>Кафедрада ҳозирги вақтга қадар 5 нафар профессор-ўқитувчилар А.Ч.Бобоев, Б.Ф.Азимов, Ш.Б.Очилов, Г.Дж.Ҳасанова, А.А.Низомовлар илмий тадқиқот ишларини олиб бормоқдалар.</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2021 йилда “Иқтисодиёт” кафедрасидан қуйидаги ёш тадқиқотчилардан таянч докторантурага қабул қилинди:</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-Мухсинов Бекзод Тохирович – 08.00.10 –“Демография. Меҳнат иқтисодиёти”;</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Акрамова Обида Қосимовна – 08.00.12 - “Минтақавий иқтисодиёт”;</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Рахмонов Хуршид Хайриддинович – 08.00.12 - “Минтақавий иқтисодиёт”.  </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Кафедрада мустақил тадқиқотчилик асосида қуйидаги илмий изланувчилар ўз фаолиятларини олиб боришмоқда.</w:t>
      </w:r>
    </w:p>
    <w:p w:rsidR="009C2C8D" w:rsidRDefault="009C2C8D" w:rsidP="009C2C8D">
      <w:pPr>
        <w:pStyle w:val="a4"/>
        <w:numPr>
          <w:ilvl w:val="0"/>
          <w:numId w:val="2"/>
        </w:numPr>
        <w:tabs>
          <w:tab w:val="left" w:pos="851"/>
        </w:tabs>
        <w:spacing w:after="0"/>
        <w:ind w:left="0" w:firstLine="567"/>
        <w:jc w:val="both"/>
        <w:rPr>
          <w:rFonts w:ascii="Times New Roman" w:hAnsi="Times New Roman"/>
          <w:sz w:val="28"/>
          <w:szCs w:val="28"/>
          <w:lang w:val="uz-Cyrl-UZ"/>
        </w:rPr>
      </w:pPr>
      <w:r>
        <w:rPr>
          <w:rFonts w:ascii="Times New Roman" w:hAnsi="Times New Roman"/>
          <w:sz w:val="28"/>
          <w:szCs w:val="28"/>
          <w:lang w:val="uz-Cyrl-UZ"/>
        </w:rPr>
        <w:t xml:space="preserve">Мустақил тадқиқотчи </w:t>
      </w:r>
      <w:r>
        <w:rPr>
          <w:rFonts w:ascii="Times New Roman" w:hAnsi="Times New Roman"/>
          <w:b/>
          <w:sz w:val="28"/>
          <w:szCs w:val="28"/>
          <w:lang w:val="uz-Cyrl-UZ"/>
        </w:rPr>
        <w:t xml:space="preserve">Тошев Фазлиддин Зайниддинович </w:t>
      </w:r>
      <w:r>
        <w:rPr>
          <w:rFonts w:ascii="Times New Roman" w:hAnsi="Times New Roman"/>
          <w:sz w:val="28"/>
          <w:szCs w:val="28"/>
          <w:lang w:val="uz-Cyrl-UZ"/>
        </w:rPr>
        <w:t xml:space="preserve"> -  08.00.07 – “Молия, пул муомаласи ва кредит”. Нефть газ саноати корхоналарида солиқ юкини оптималлаштириш йўллари. </w:t>
      </w:r>
    </w:p>
    <w:p w:rsidR="009C2C8D" w:rsidRDefault="009C2C8D" w:rsidP="009C2C8D">
      <w:pPr>
        <w:pStyle w:val="a4"/>
        <w:tabs>
          <w:tab w:val="left" w:pos="851"/>
        </w:tabs>
        <w:spacing w:after="0"/>
        <w:ind w:left="567"/>
        <w:jc w:val="both"/>
        <w:rPr>
          <w:rFonts w:ascii="Times New Roman" w:hAnsi="Times New Roman"/>
          <w:sz w:val="28"/>
          <w:szCs w:val="28"/>
          <w:lang w:val="uz-Cyrl-UZ"/>
        </w:rPr>
      </w:pPr>
    </w:p>
    <w:p w:rsidR="009C2C8D" w:rsidRDefault="009C2C8D" w:rsidP="009C2C8D">
      <w:pPr>
        <w:pStyle w:val="a4"/>
        <w:tabs>
          <w:tab w:val="left" w:pos="851"/>
        </w:tabs>
        <w:spacing w:after="0"/>
        <w:ind w:left="567"/>
        <w:jc w:val="both"/>
        <w:rPr>
          <w:rFonts w:ascii="Times New Roman" w:hAnsi="Times New Roman"/>
          <w:sz w:val="28"/>
          <w:szCs w:val="28"/>
          <w:lang w:val="uz-Cyrl-UZ"/>
        </w:rPr>
      </w:pPr>
    </w:p>
    <w:p w:rsidR="009C2C8D" w:rsidRDefault="009C2C8D" w:rsidP="009C2C8D">
      <w:pPr>
        <w:pStyle w:val="a4"/>
        <w:tabs>
          <w:tab w:val="left" w:pos="851"/>
        </w:tabs>
        <w:spacing w:after="0"/>
        <w:ind w:left="567"/>
        <w:jc w:val="both"/>
        <w:rPr>
          <w:rFonts w:ascii="Times New Roman" w:hAnsi="Times New Roman"/>
          <w:sz w:val="28"/>
          <w:szCs w:val="28"/>
          <w:lang w:val="uz-Cyrl-UZ"/>
        </w:rPr>
      </w:pP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lastRenderedPageBreak/>
        <w:t>2.2. Диссертация ҳимоялари бўйича илмий кенгашлар фаолияти. диссертациялар (phd/dsc)ҳимоя кўрсаткичлари.</w:t>
      </w:r>
    </w:p>
    <w:p w:rsidR="009C2C8D" w:rsidRDefault="009C2C8D" w:rsidP="009C2C8D">
      <w:pPr>
        <w:spacing w:after="0"/>
        <w:ind w:firstLine="567"/>
        <w:jc w:val="both"/>
        <w:rPr>
          <w:rFonts w:ascii="Times New Roman" w:hAnsi="Times New Roman"/>
          <w:sz w:val="32"/>
          <w:szCs w:val="28"/>
          <w:lang w:val="uz-Cyrl-UZ"/>
        </w:rPr>
      </w:pPr>
      <w:r>
        <w:rPr>
          <w:rFonts w:ascii="Times New Roman" w:hAnsi="Times New Roman"/>
          <w:sz w:val="28"/>
          <w:szCs w:val="28"/>
          <w:lang w:val="uz-Cyrl-UZ"/>
        </w:rPr>
        <w:t xml:space="preserve">Кафедрада </w:t>
      </w:r>
      <w:r>
        <w:rPr>
          <w:rFonts w:ascii="Times New Roman" w:hAnsi="Times New Roman"/>
          <w:sz w:val="28"/>
          <w:szCs w:val="24"/>
          <w:lang w:val="uz-Cyrl-UZ"/>
        </w:rPr>
        <w:t>диссертация ҳимоялари бўйича илмий кенгашлар фаолияти</w:t>
      </w:r>
      <w:r>
        <w:rPr>
          <w:rFonts w:ascii="Times New Roman" w:hAnsi="Times New Roman"/>
          <w:sz w:val="32"/>
          <w:szCs w:val="28"/>
          <w:lang w:val="uz-Cyrl-UZ"/>
        </w:rPr>
        <w:t xml:space="preserve"> мавжуд эмас.</w:t>
      </w:r>
    </w:p>
    <w:p w:rsidR="009C2C8D" w:rsidRDefault="009C2C8D" w:rsidP="009C2C8D">
      <w:pPr>
        <w:spacing w:after="0"/>
        <w:ind w:firstLine="567"/>
        <w:jc w:val="center"/>
        <w:rPr>
          <w:rFonts w:ascii="Times New Roman" w:hAnsi="Times New Roman"/>
          <w:b/>
          <w:sz w:val="28"/>
          <w:szCs w:val="28"/>
          <w:lang w:val="uz-Cyrl-UZ"/>
        </w:rPr>
      </w:pPr>
      <w:r>
        <w:rPr>
          <w:rFonts w:ascii="Times New Roman" w:hAnsi="Times New Roman"/>
          <w:b/>
          <w:sz w:val="28"/>
          <w:szCs w:val="28"/>
          <w:lang w:val="uz-Cyrl-UZ"/>
        </w:rPr>
        <w:t>2.3. “Ёш олимлар”, “Докторантлар мактаби” фаолияти.</w:t>
      </w:r>
    </w:p>
    <w:p w:rsidR="009C2C8D" w:rsidRDefault="009C2C8D" w:rsidP="009C2C8D">
      <w:pPr>
        <w:spacing w:after="0"/>
        <w:ind w:firstLine="567"/>
        <w:jc w:val="both"/>
        <w:rPr>
          <w:rFonts w:ascii="Times New Roman" w:hAnsi="Times New Roman"/>
          <w:sz w:val="28"/>
          <w:szCs w:val="28"/>
          <w:lang w:val="uz-Cyrl-UZ"/>
        </w:rPr>
      </w:pPr>
      <w:r>
        <w:rPr>
          <w:rFonts w:ascii="Times New Roman" w:hAnsi="Times New Roman"/>
          <w:sz w:val="28"/>
          <w:szCs w:val="28"/>
          <w:lang w:val="uz-Cyrl-UZ"/>
        </w:rPr>
        <w:t xml:space="preserve">2021 йилда “Иқтисодиёт” кафедрасида таянч докторантура йўналишига  </w:t>
      </w:r>
      <w:r>
        <w:rPr>
          <w:rFonts w:ascii="Times New Roman" w:hAnsi="Times New Roman"/>
          <w:b/>
          <w:sz w:val="28"/>
          <w:szCs w:val="28"/>
          <w:lang w:val="uz-Cyrl-UZ"/>
        </w:rPr>
        <w:t xml:space="preserve">Мухсинов Бекзод Тохирович </w:t>
      </w:r>
      <w:r>
        <w:rPr>
          <w:rFonts w:ascii="Times New Roman" w:hAnsi="Times New Roman"/>
          <w:sz w:val="28"/>
          <w:szCs w:val="28"/>
          <w:lang w:val="uz-Cyrl-UZ"/>
        </w:rPr>
        <w:t xml:space="preserve">– 08.00.10 –“Демография. Меҳнат иқтисодиёти”, “Корхоналар фаолиятида маркетинг коммуникацияларини такомиллаштириш” мавзусида, </w:t>
      </w:r>
      <w:r>
        <w:rPr>
          <w:rFonts w:ascii="Times New Roman" w:hAnsi="Times New Roman"/>
          <w:b/>
          <w:sz w:val="28"/>
          <w:szCs w:val="28"/>
          <w:lang w:val="uz-Cyrl-UZ"/>
        </w:rPr>
        <w:t xml:space="preserve">Акрамова Обида Қосимовна </w:t>
      </w:r>
      <w:r>
        <w:rPr>
          <w:rFonts w:ascii="Times New Roman" w:hAnsi="Times New Roman"/>
          <w:sz w:val="28"/>
          <w:szCs w:val="28"/>
          <w:lang w:val="uz-Cyrl-UZ"/>
        </w:rPr>
        <w:t xml:space="preserve">– 08.00.12 - “Минтақавий иқтисодиёт”, “Ҳудудларда инновацион тадбиркорликни ривожлантиришда инвестицияларнинг жозибадорлигини ошириш механизми” мавзусида, </w:t>
      </w:r>
      <w:r>
        <w:rPr>
          <w:rFonts w:ascii="Times New Roman" w:hAnsi="Times New Roman"/>
          <w:b/>
          <w:sz w:val="28"/>
          <w:szCs w:val="28"/>
          <w:lang w:val="uz-Cyrl-UZ"/>
        </w:rPr>
        <w:t xml:space="preserve">Рахмонов Хуршид Хайриддинович </w:t>
      </w:r>
      <w:r>
        <w:rPr>
          <w:rFonts w:ascii="Times New Roman" w:hAnsi="Times New Roman"/>
          <w:sz w:val="28"/>
          <w:szCs w:val="28"/>
          <w:lang w:val="uz-Cyrl-UZ"/>
        </w:rPr>
        <w:t>– 08.00.12 - “Минтақавий иқтисодиёт”,  “Минтақада енгил саноат корхоналарининг рақобатбардошлигини инновацион стратегик бошқаришни такомиллаштириш” мавзусида илмий тадқиқот ишларини бошлашган.</w:t>
      </w:r>
    </w:p>
    <w:p w:rsidR="009C2C8D" w:rsidRDefault="009C2C8D" w:rsidP="009C2C8D">
      <w:pPr>
        <w:spacing w:after="0"/>
        <w:ind w:firstLine="567"/>
        <w:jc w:val="both"/>
        <w:rPr>
          <w:rFonts w:ascii="Times New Roman" w:hAnsi="Times New Roman"/>
          <w:sz w:val="32"/>
          <w:szCs w:val="28"/>
          <w:lang w:val="uz-Cyrl-UZ"/>
        </w:rPr>
      </w:pP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t>2.4. Иқтидорли талабалар билан ишлаш.</w:t>
      </w: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t xml:space="preserve">2020-2021 йилда илмий-тадқиқот фаолияти билан шуғулланаётган </w:t>
      </w: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t>иқтидорли талабалар рўйхати илова кўрсатилган (илова 1).</w:t>
      </w:r>
    </w:p>
    <w:p w:rsidR="009C2C8D" w:rsidRDefault="009C2C8D" w:rsidP="009C2C8D">
      <w:pPr>
        <w:spacing w:after="0"/>
        <w:ind w:firstLine="567"/>
        <w:jc w:val="both"/>
        <w:rPr>
          <w:rFonts w:ascii="Times New Roman" w:hAnsi="Times New Roman"/>
          <w:sz w:val="28"/>
          <w:szCs w:val="28"/>
          <w:lang w:val="uz-Cyrl-UZ"/>
        </w:rPr>
      </w:pPr>
    </w:p>
    <w:p w:rsidR="009C2C8D" w:rsidRDefault="009C2C8D" w:rsidP="009C2C8D">
      <w:pPr>
        <w:spacing w:after="0"/>
        <w:jc w:val="center"/>
        <w:rPr>
          <w:rFonts w:ascii="Times New Roman" w:eastAsia="Times New Roman" w:hAnsi="Times New Roman"/>
          <w:bCs/>
          <w:sz w:val="28"/>
          <w:szCs w:val="28"/>
          <w:lang w:val="uz-Cyrl-UZ" w:eastAsia="ru-RU"/>
        </w:rPr>
      </w:pPr>
      <w:r>
        <w:rPr>
          <w:rFonts w:ascii="Times New Roman" w:eastAsia="Times New Roman" w:hAnsi="Times New Roman"/>
          <w:bCs/>
          <w:sz w:val="28"/>
          <w:szCs w:val="28"/>
          <w:lang w:val="uz-Cyrl-UZ" w:eastAsia="ru-RU"/>
        </w:rPr>
        <w:t>2020-2021 ўқув йилида ташкил этилган ўқув курслари ва тўгараклар</w:t>
      </w:r>
    </w:p>
    <w:tbl>
      <w:tblPr>
        <w:tblW w:w="9763" w:type="dxa"/>
        <w:jc w:val="center"/>
        <w:tblInd w:w="97" w:type="dxa"/>
        <w:tblLook w:val="04A0" w:firstRow="1" w:lastRow="0" w:firstColumn="1" w:lastColumn="0" w:noHBand="0" w:noVBand="1"/>
      </w:tblPr>
      <w:tblGrid>
        <w:gridCol w:w="459"/>
        <w:gridCol w:w="1951"/>
        <w:gridCol w:w="1363"/>
        <w:gridCol w:w="2179"/>
        <w:gridCol w:w="1985"/>
        <w:gridCol w:w="1826"/>
      </w:tblGrid>
      <w:tr w:rsidR="009C2C8D" w:rsidTr="009C2C8D">
        <w:trPr>
          <w:trHeight w:val="1050"/>
          <w:jc w:val="center"/>
        </w:trPr>
        <w:tc>
          <w:tcPr>
            <w:tcW w:w="459" w:type="dxa"/>
            <w:tcBorders>
              <w:top w:val="single" w:sz="4" w:space="0" w:color="auto"/>
              <w:left w:val="single" w:sz="4" w:space="0" w:color="auto"/>
              <w:bottom w:val="nil"/>
              <w:right w:val="single" w:sz="4" w:space="0" w:color="auto"/>
            </w:tcBorders>
            <w:shd w:val="clear" w:color="auto" w:fill="DBEEF3"/>
            <w:noWrap/>
            <w:vAlign w:val="center"/>
            <w:hideMark/>
          </w:tcPr>
          <w:p w:rsidR="009C2C8D" w:rsidRDefault="009C2C8D">
            <w:pPr>
              <w:spacing w:after="0"/>
              <w:jc w:val="center"/>
              <w:rPr>
                <w:rFonts w:ascii="Times New Roman" w:eastAsia="Times New Roman" w:hAnsi="Times New Roman"/>
                <w:b/>
                <w:bCs/>
                <w:sz w:val="24"/>
                <w:szCs w:val="28"/>
                <w:lang w:eastAsia="ru-RU"/>
              </w:rPr>
            </w:pPr>
            <w:r>
              <w:rPr>
                <w:rFonts w:ascii="Times New Roman" w:eastAsia="Times New Roman" w:hAnsi="Times New Roman"/>
                <w:b/>
                <w:bCs/>
                <w:sz w:val="24"/>
                <w:szCs w:val="28"/>
                <w:lang w:eastAsia="ru-RU"/>
              </w:rPr>
              <w:t>№</w:t>
            </w:r>
          </w:p>
        </w:tc>
        <w:tc>
          <w:tcPr>
            <w:tcW w:w="1951" w:type="dxa"/>
            <w:tcBorders>
              <w:top w:val="single" w:sz="4" w:space="0" w:color="auto"/>
              <w:left w:val="nil"/>
              <w:bottom w:val="nil"/>
              <w:right w:val="single" w:sz="4" w:space="0" w:color="auto"/>
            </w:tcBorders>
            <w:shd w:val="clear" w:color="auto" w:fill="DBEEF3"/>
            <w:vAlign w:val="center"/>
            <w:hideMark/>
          </w:tcPr>
          <w:p w:rsidR="009C2C8D" w:rsidRDefault="009C2C8D">
            <w:pPr>
              <w:spacing w:after="0"/>
              <w:jc w:val="center"/>
              <w:rPr>
                <w:rFonts w:ascii="Times New Roman" w:eastAsia="Times New Roman" w:hAnsi="Times New Roman"/>
                <w:b/>
                <w:bCs/>
                <w:sz w:val="24"/>
                <w:szCs w:val="28"/>
                <w:lang w:eastAsia="ru-RU"/>
              </w:rPr>
            </w:pPr>
            <w:proofErr w:type="spellStart"/>
            <w:r>
              <w:rPr>
                <w:rFonts w:ascii="Times New Roman" w:eastAsia="Times New Roman" w:hAnsi="Times New Roman"/>
                <w:b/>
                <w:bCs/>
                <w:sz w:val="24"/>
                <w:szCs w:val="28"/>
                <w:lang w:eastAsia="ru-RU"/>
              </w:rPr>
              <w:t>Ўқув</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курси</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номи</w:t>
            </w:r>
            <w:proofErr w:type="spellEnd"/>
          </w:p>
        </w:tc>
        <w:tc>
          <w:tcPr>
            <w:tcW w:w="1363" w:type="dxa"/>
            <w:tcBorders>
              <w:top w:val="single" w:sz="4" w:space="0" w:color="auto"/>
              <w:left w:val="nil"/>
              <w:bottom w:val="nil"/>
              <w:right w:val="single" w:sz="4" w:space="0" w:color="auto"/>
            </w:tcBorders>
            <w:shd w:val="clear" w:color="auto" w:fill="DBEEF3"/>
            <w:vAlign w:val="center"/>
            <w:hideMark/>
          </w:tcPr>
          <w:p w:rsidR="009C2C8D" w:rsidRDefault="009C2C8D">
            <w:pPr>
              <w:spacing w:after="0"/>
              <w:jc w:val="center"/>
              <w:rPr>
                <w:rFonts w:ascii="Times New Roman" w:eastAsia="Times New Roman" w:hAnsi="Times New Roman"/>
                <w:b/>
                <w:bCs/>
                <w:sz w:val="24"/>
                <w:szCs w:val="28"/>
                <w:lang w:eastAsia="ru-RU"/>
              </w:rPr>
            </w:pPr>
            <w:proofErr w:type="spellStart"/>
            <w:r>
              <w:rPr>
                <w:rFonts w:ascii="Times New Roman" w:eastAsia="Times New Roman" w:hAnsi="Times New Roman"/>
                <w:b/>
                <w:bCs/>
                <w:sz w:val="24"/>
                <w:szCs w:val="28"/>
                <w:lang w:eastAsia="ru-RU"/>
              </w:rPr>
              <w:t>Тўгарак</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номи</w:t>
            </w:r>
            <w:proofErr w:type="spellEnd"/>
          </w:p>
        </w:tc>
        <w:tc>
          <w:tcPr>
            <w:tcW w:w="2179" w:type="dxa"/>
            <w:tcBorders>
              <w:top w:val="single" w:sz="4" w:space="0" w:color="auto"/>
              <w:left w:val="nil"/>
              <w:bottom w:val="nil"/>
              <w:right w:val="single" w:sz="4" w:space="0" w:color="auto"/>
            </w:tcBorders>
            <w:shd w:val="clear" w:color="auto" w:fill="DBEEF3"/>
            <w:vAlign w:val="center"/>
            <w:hideMark/>
          </w:tcPr>
          <w:p w:rsidR="009C2C8D" w:rsidRDefault="009C2C8D">
            <w:pPr>
              <w:spacing w:after="0"/>
              <w:jc w:val="center"/>
              <w:rPr>
                <w:rFonts w:ascii="Times New Roman" w:eastAsia="Times New Roman" w:hAnsi="Times New Roman"/>
                <w:b/>
                <w:bCs/>
                <w:sz w:val="24"/>
                <w:szCs w:val="28"/>
                <w:lang w:eastAsia="ru-RU"/>
              </w:rPr>
            </w:pPr>
            <w:proofErr w:type="spellStart"/>
            <w:r>
              <w:rPr>
                <w:rFonts w:ascii="Times New Roman" w:eastAsia="Times New Roman" w:hAnsi="Times New Roman"/>
                <w:b/>
                <w:bCs/>
                <w:sz w:val="24"/>
                <w:szCs w:val="28"/>
                <w:lang w:eastAsia="ru-RU"/>
              </w:rPr>
              <w:t>Ўқув</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курсга</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жалб</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қилинган</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талабалар</w:t>
            </w:r>
            <w:proofErr w:type="spellEnd"/>
            <w:r>
              <w:rPr>
                <w:rFonts w:ascii="Times New Roman" w:eastAsia="Times New Roman" w:hAnsi="Times New Roman"/>
                <w:b/>
                <w:bCs/>
                <w:sz w:val="24"/>
                <w:szCs w:val="28"/>
                <w:lang w:eastAsia="ru-RU"/>
              </w:rPr>
              <w:t xml:space="preserve"> сони</w:t>
            </w:r>
          </w:p>
        </w:tc>
        <w:tc>
          <w:tcPr>
            <w:tcW w:w="1985" w:type="dxa"/>
            <w:tcBorders>
              <w:top w:val="single" w:sz="4" w:space="0" w:color="auto"/>
              <w:left w:val="nil"/>
              <w:bottom w:val="nil"/>
              <w:right w:val="single" w:sz="4" w:space="0" w:color="auto"/>
            </w:tcBorders>
            <w:shd w:val="clear" w:color="auto" w:fill="DBEEF3"/>
            <w:vAlign w:val="center"/>
            <w:hideMark/>
          </w:tcPr>
          <w:p w:rsidR="009C2C8D" w:rsidRDefault="009C2C8D">
            <w:pPr>
              <w:spacing w:after="0"/>
              <w:jc w:val="center"/>
              <w:rPr>
                <w:rFonts w:ascii="Times New Roman" w:eastAsia="Times New Roman" w:hAnsi="Times New Roman"/>
                <w:b/>
                <w:bCs/>
                <w:sz w:val="24"/>
                <w:szCs w:val="28"/>
                <w:lang w:eastAsia="ru-RU"/>
              </w:rPr>
            </w:pPr>
            <w:proofErr w:type="spellStart"/>
            <w:r>
              <w:rPr>
                <w:rFonts w:ascii="Times New Roman" w:eastAsia="Times New Roman" w:hAnsi="Times New Roman"/>
                <w:b/>
                <w:bCs/>
                <w:sz w:val="24"/>
                <w:szCs w:val="28"/>
                <w:lang w:eastAsia="ru-RU"/>
              </w:rPr>
              <w:t>Тўгаракга</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жалб</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қилинган</w:t>
            </w:r>
            <w:proofErr w:type="spellEnd"/>
            <w:r>
              <w:rPr>
                <w:rFonts w:ascii="Times New Roman" w:eastAsia="Times New Roman" w:hAnsi="Times New Roman"/>
                <w:b/>
                <w:bCs/>
                <w:sz w:val="24"/>
                <w:szCs w:val="28"/>
                <w:lang w:eastAsia="ru-RU"/>
              </w:rPr>
              <w:t xml:space="preserve"> </w:t>
            </w:r>
            <w:proofErr w:type="spellStart"/>
            <w:r>
              <w:rPr>
                <w:rFonts w:ascii="Times New Roman" w:eastAsia="Times New Roman" w:hAnsi="Times New Roman"/>
                <w:b/>
                <w:bCs/>
                <w:sz w:val="24"/>
                <w:szCs w:val="28"/>
                <w:lang w:eastAsia="ru-RU"/>
              </w:rPr>
              <w:t>талабалар</w:t>
            </w:r>
            <w:proofErr w:type="spellEnd"/>
            <w:r>
              <w:rPr>
                <w:rFonts w:ascii="Times New Roman" w:eastAsia="Times New Roman" w:hAnsi="Times New Roman"/>
                <w:b/>
                <w:bCs/>
                <w:sz w:val="24"/>
                <w:szCs w:val="28"/>
                <w:lang w:eastAsia="ru-RU"/>
              </w:rPr>
              <w:t xml:space="preserve"> сони</w:t>
            </w:r>
          </w:p>
        </w:tc>
        <w:tc>
          <w:tcPr>
            <w:tcW w:w="1826" w:type="dxa"/>
            <w:tcBorders>
              <w:top w:val="single" w:sz="4" w:space="0" w:color="auto"/>
              <w:left w:val="nil"/>
              <w:bottom w:val="nil"/>
              <w:right w:val="nil"/>
            </w:tcBorders>
            <w:shd w:val="clear" w:color="auto" w:fill="DBEEF3"/>
            <w:vAlign w:val="center"/>
            <w:hideMark/>
          </w:tcPr>
          <w:p w:rsidR="009C2C8D" w:rsidRDefault="009C2C8D">
            <w:pPr>
              <w:spacing w:after="0"/>
              <w:jc w:val="center"/>
              <w:rPr>
                <w:rFonts w:ascii="Times New Roman" w:eastAsia="Times New Roman" w:hAnsi="Times New Roman"/>
                <w:b/>
                <w:bCs/>
                <w:sz w:val="24"/>
                <w:szCs w:val="28"/>
                <w:lang w:eastAsia="ru-RU"/>
              </w:rPr>
            </w:pPr>
            <w:proofErr w:type="spellStart"/>
            <w:r>
              <w:rPr>
                <w:rFonts w:ascii="Times New Roman" w:eastAsia="Times New Roman" w:hAnsi="Times New Roman"/>
                <w:b/>
                <w:bCs/>
                <w:sz w:val="24"/>
                <w:szCs w:val="28"/>
                <w:lang w:eastAsia="ru-RU"/>
              </w:rPr>
              <w:t>Маъсул</w:t>
            </w:r>
            <w:proofErr w:type="spellEnd"/>
          </w:p>
        </w:tc>
      </w:tr>
      <w:tr w:rsidR="009C2C8D" w:rsidTr="009C2C8D">
        <w:trPr>
          <w:trHeight w:val="892"/>
          <w:jc w:val="center"/>
        </w:trPr>
        <w:tc>
          <w:tcPr>
            <w:tcW w:w="459"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eastAsia="ru-RU"/>
              </w:rPr>
              <w:t>1</w:t>
            </w:r>
            <w:r>
              <w:rPr>
                <w:rFonts w:ascii="Times New Roman" w:eastAsia="Times New Roman" w:hAnsi="Times New Roman"/>
                <w:sz w:val="24"/>
                <w:szCs w:val="28"/>
                <w:lang w:val="uz-Cyrl-UZ" w:eastAsia="ru-RU"/>
              </w:rPr>
              <w:t>.</w:t>
            </w:r>
          </w:p>
        </w:tc>
        <w:tc>
          <w:tcPr>
            <w:tcW w:w="1951"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p>
        </w:tc>
        <w:tc>
          <w:tcPr>
            <w:tcW w:w="1363"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proofErr w:type="spellStart"/>
            <w:r>
              <w:rPr>
                <w:rFonts w:ascii="Times New Roman" w:eastAsia="Times New Roman" w:hAnsi="Times New Roman"/>
                <w:sz w:val="24"/>
                <w:szCs w:val="28"/>
                <w:lang w:eastAsia="ru-RU"/>
              </w:rPr>
              <w:t>Ёш</w:t>
            </w:r>
            <w:proofErr w:type="spellEnd"/>
            <w:r>
              <w:rPr>
                <w:rFonts w:ascii="Times New Roman" w:eastAsia="Times New Roman" w:hAnsi="Times New Roman"/>
                <w:sz w:val="24"/>
                <w:szCs w:val="28"/>
                <w:lang w:eastAsia="ru-RU"/>
              </w:rPr>
              <w:t xml:space="preserve"> </w:t>
            </w:r>
            <w:r>
              <w:rPr>
                <w:rFonts w:ascii="Times New Roman" w:eastAsia="Times New Roman" w:hAnsi="Times New Roman"/>
                <w:sz w:val="24"/>
                <w:szCs w:val="28"/>
                <w:lang w:val="uz-Cyrl-UZ" w:eastAsia="ru-RU"/>
              </w:rPr>
              <w:t>иқтисодчи</w:t>
            </w:r>
          </w:p>
        </w:tc>
        <w:tc>
          <w:tcPr>
            <w:tcW w:w="2179"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w:t>
            </w:r>
          </w:p>
        </w:tc>
        <w:tc>
          <w:tcPr>
            <w:tcW w:w="1985"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Тўгарак</w:t>
            </w:r>
            <w:proofErr w:type="spellEnd"/>
            <w:r>
              <w:rPr>
                <w:rFonts w:ascii="Times New Roman" w:eastAsia="Times New Roman" w:hAnsi="Times New Roman"/>
                <w:sz w:val="24"/>
                <w:szCs w:val="28"/>
                <w:lang w:val="uz-Cyrl-UZ" w:eastAsia="ru-RU"/>
              </w:rPr>
              <w:t>д</w:t>
            </w:r>
            <w:r>
              <w:rPr>
                <w:rFonts w:ascii="Times New Roman" w:eastAsia="Times New Roman" w:hAnsi="Times New Roman"/>
                <w:sz w:val="24"/>
                <w:szCs w:val="28"/>
                <w:lang w:eastAsia="ru-RU"/>
              </w:rPr>
              <w:t xml:space="preserve">а </w:t>
            </w:r>
            <w:proofErr w:type="spellStart"/>
            <w:r>
              <w:rPr>
                <w:rFonts w:ascii="Times New Roman" w:eastAsia="Times New Roman" w:hAnsi="Times New Roman"/>
                <w:sz w:val="24"/>
                <w:szCs w:val="28"/>
                <w:lang w:eastAsia="ru-RU"/>
              </w:rPr>
              <w:t>жалб</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қилинган</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талабалар</w:t>
            </w:r>
            <w:proofErr w:type="spellEnd"/>
            <w:r>
              <w:rPr>
                <w:rFonts w:ascii="Times New Roman" w:eastAsia="Times New Roman" w:hAnsi="Times New Roman"/>
                <w:sz w:val="24"/>
                <w:szCs w:val="28"/>
                <w:lang w:eastAsia="ru-RU"/>
              </w:rPr>
              <w:t xml:space="preserve"> сони 16 </w:t>
            </w:r>
            <w:proofErr w:type="spellStart"/>
            <w:r>
              <w:rPr>
                <w:rFonts w:ascii="Times New Roman" w:eastAsia="Times New Roman" w:hAnsi="Times New Roman"/>
                <w:sz w:val="24"/>
                <w:szCs w:val="28"/>
                <w:lang w:eastAsia="ru-RU"/>
              </w:rPr>
              <w:t>нафар</w:t>
            </w:r>
            <w:proofErr w:type="spellEnd"/>
            <w:r>
              <w:rPr>
                <w:rFonts w:ascii="Times New Roman" w:eastAsia="Times New Roman" w:hAnsi="Times New Roman"/>
                <w:sz w:val="24"/>
                <w:szCs w:val="28"/>
                <w:lang w:val="uz-Cyrl-UZ" w:eastAsia="ru-RU"/>
              </w:rPr>
              <w:t>,</w:t>
            </w:r>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анъанавий</w:t>
            </w:r>
            <w:proofErr w:type="spellEnd"/>
          </w:p>
        </w:tc>
        <w:tc>
          <w:tcPr>
            <w:tcW w:w="1826" w:type="dxa"/>
            <w:tcBorders>
              <w:top w:val="single" w:sz="4" w:space="0" w:color="auto"/>
              <w:left w:val="nil"/>
              <w:bottom w:val="single" w:sz="4" w:space="0" w:color="auto"/>
              <w:right w:val="single" w:sz="4" w:space="0" w:color="auto"/>
            </w:tcBorders>
            <w:vAlign w:val="bottom"/>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А.Ч.Бобоев,</w:t>
            </w:r>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Н.Расулова</w:t>
            </w:r>
            <w:proofErr w:type="spellEnd"/>
            <w:r>
              <w:rPr>
                <w:rFonts w:ascii="Times New Roman" w:eastAsia="Times New Roman" w:hAnsi="Times New Roman"/>
                <w:sz w:val="24"/>
                <w:szCs w:val="28"/>
                <w:lang w:val="uz-Cyrl-UZ" w:eastAsia="ru-RU"/>
              </w:rPr>
              <w:t>,</w:t>
            </w:r>
            <w:r>
              <w:rPr>
                <w:rFonts w:ascii="Times New Roman" w:eastAsia="Times New Roman" w:hAnsi="Times New Roman"/>
                <w:sz w:val="24"/>
                <w:szCs w:val="28"/>
                <w:lang w:eastAsia="ru-RU"/>
              </w:rPr>
              <w:t xml:space="preserve">  </w:t>
            </w:r>
            <w:r>
              <w:rPr>
                <w:rFonts w:ascii="Times New Roman" w:eastAsia="Times New Roman" w:hAnsi="Times New Roman"/>
                <w:sz w:val="24"/>
                <w:szCs w:val="28"/>
                <w:lang w:val="uz-Cyrl-UZ" w:eastAsia="ru-RU"/>
              </w:rPr>
              <w:t>Қ.</w:t>
            </w:r>
            <w:proofErr w:type="spellStart"/>
            <w:r>
              <w:rPr>
                <w:rFonts w:ascii="Times New Roman" w:eastAsia="Times New Roman" w:hAnsi="Times New Roman"/>
                <w:sz w:val="24"/>
                <w:szCs w:val="28"/>
                <w:lang w:eastAsia="ru-RU"/>
              </w:rPr>
              <w:t>З.Жумаева</w:t>
            </w:r>
            <w:proofErr w:type="spellEnd"/>
            <w:r>
              <w:rPr>
                <w:rFonts w:ascii="Times New Roman" w:eastAsia="Times New Roman" w:hAnsi="Times New Roman"/>
                <w:sz w:val="24"/>
                <w:szCs w:val="28"/>
                <w:lang w:val="uz-Cyrl-UZ" w:eastAsia="ru-RU"/>
              </w:rPr>
              <w:t>,</w:t>
            </w:r>
            <w:r>
              <w:rPr>
                <w:rFonts w:ascii="Times New Roman" w:eastAsia="Times New Roman" w:hAnsi="Times New Roman"/>
                <w:sz w:val="24"/>
                <w:szCs w:val="28"/>
                <w:lang w:eastAsia="ru-RU"/>
              </w:rPr>
              <w:t xml:space="preserve">  Г.</w:t>
            </w:r>
            <w:r>
              <w:rPr>
                <w:rFonts w:ascii="Times New Roman" w:eastAsia="Times New Roman" w:hAnsi="Times New Roman"/>
                <w:sz w:val="24"/>
                <w:szCs w:val="28"/>
                <w:lang w:val="uz-Cyrl-UZ" w:eastAsia="ru-RU"/>
              </w:rPr>
              <w:t>Дж.</w:t>
            </w:r>
            <w:proofErr w:type="spellStart"/>
            <w:r>
              <w:rPr>
                <w:rFonts w:ascii="Times New Roman" w:eastAsia="Times New Roman" w:hAnsi="Times New Roman"/>
                <w:sz w:val="24"/>
                <w:szCs w:val="28"/>
                <w:lang w:eastAsia="ru-RU"/>
              </w:rPr>
              <w:t>Ҳасанова</w:t>
            </w:r>
            <w:proofErr w:type="spellEnd"/>
            <w:r>
              <w:rPr>
                <w:rFonts w:ascii="Times New Roman" w:eastAsia="Times New Roman" w:hAnsi="Times New Roman"/>
                <w:sz w:val="24"/>
                <w:szCs w:val="28"/>
                <w:lang w:val="uz-Cyrl-UZ" w:eastAsia="ru-RU"/>
              </w:rPr>
              <w:t>,</w:t>
            </w:r>
          </w:p>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val="uz-Cyrl-UZ" w:eastAsia="ru-RU"/>
              </w:rPr>
              <w:t>Б.Т.Мухсинов</w:t>
            </w:r>
            <w:r>
              <w:rPr>
                <w:rFonts w:ascii="Times New Roman" w:eastAsia="Times New Roman" w:hAnsi="Times New Roman"/>
                <w:sz w:val="24"/>
                <w:szCs w:val="28"/>
                <w:lang w:eastAsia="ru-RU"/>
              </w:rPr>
              <w:t xml:space="preserve"> </w:t>
            </w:r>
          </w:p>
        </w:tc>
      </w:tr>
      <w:tr w:rsidR="009C2C8D" w:rsidTr="009C2C8D">
        <w:trPr>
          <w:trHeight w:val="501"/>
          <w:jc w:val="center"/>
        </w:trPr>
        <w:tc>
          <w:tcPr>
            <w:tcW w:w="459" w:type="dxa"/>
            <w:tcBorders>
              <w:top w:val="nil"/>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eastAsia="ru-RU"/>
              </w:rPr>
              <w:t>2</w:t>
            </w:r>
            <w:r>
              <w:rPr>
                <w:rFonts w:ascii="Times New Roman" w:eastAsia="Times New Roman" w:hAnsi="Times New Roman"/>
                <w:sz w:val="24"/>
                <w:szCs w:val="28"/>
                <w:lang w:val="uz-Cyrl-UZ" w:eastAsia="ru-RU"/>
              </w:rPr>
              <w:t>.</w:t>
            </w:r>
          </w:p>
        </w:tc>
        <w:tc>
          <w:tcPr>
            <w:tcW w:w="1951"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hAnsi="Times New Roman"/>
                <w:sz w:val="24"/>
                <w:szCs w:val="28"/>
                <w:lang w:val="uz-Cyrl-UZ"/>
              </w:rPr>
              <w:t>Амалий бухгалтерия+</w:t>
            </w:r>
          </w:p>
        </w:tc>
        <w:tc>
          <w:tcPr>
            <w:tcW w:w="1363" w:type="dxa"/>
            <w:tcBorders>
              <w:top w:val="nil"/>
              <w:left w:val="nil"/>
              <w:bottom w:val="single" w:sz="4" w:space="0" w:color="auto"/>
              <w:right w:val="single" w:sz="4" w:space="0" w:color="auto"/>
            </w:tcBorders>
            <w:vAlign w:val="bottom"/>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w:t>
            </w:r>
          </w:p>
        </w:tc>
        <w:tc>
          <w:tcPr>
            <w:tcW w:w="2179"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Ўқув</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курсига</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жалб</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қилинган</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талабалар</w:t>
            </w:r>
            <w:proofErr w:type="spellEnd"/>
            <w:r>
              <w:rPr>
                <w:rFonts w:ascii="Times New Roman" w:eastAsia="Times New Roman" w:hAnsi="Times New Roman"/>
                <w:sz w:val="24"/>
                <w:szCs w:val="28"/>
                <w:lang w:eastAsia="ru-RU"/>
              </w:rPr>
              <w:t xml:space="preserve"> сони 18 </w:t>
            </w:r>
            <w:proofErr w:type="spellStart"/>
            <w:r>
              <w:rPr>
                <w:rFonts w:ascii="Times New Roman" w:eastAsia="Times New Roman" w:hAnsi="Times New Roman"/>
                <w:sz w:val="24"/>
                <w:szCs w:val="28"/>
                <w:lang w:eastAsia="ru-RU"/>
              </w:rPr>
              <w:t>нафар</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анъанавий</w:t>
            </w:r>
            <w:proofErr w:type="spellEnd"/>
          </w:p>
        </w:tc>
        <w:tc>
          <w:tcPr>
            <w:tcW w:w="1985" w:type="dxa"/>
            <w:tcBorders>
              <w:top w:val="nil"/>
              <w:left w:val="nil"/>
              <w:bottom w:val="single" w:sz="4" w:space="0" w:color="auto"/>
              <w:right w:val="single" w:sz="4" w:space="0" w:color="auto"/>
            </w:tcBorders>
            <w:vAlign w:val="bottom"/>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 </w:t>
            </w:r>
          </w:p>
        </w:tc>
        <w:tc>
          <w:tcPr>
            <w:tcW w:w="1826" w:type="dxa"/>
            <w:tcBorders>
              <w:top w:val="nil"/>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А.Ч.Бобоев,</w:t>
            </w:r>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Н.Расулова</w:t>
            </w:r>
            <w:proofErr w:type="spellEnd"/>
            <w:r>
              <w:rPr>
                <w:rFonts w:ascii="Times New Roman" w:eastAsia="Times New Roman" w:hAnsi="Times New Roman"/>
                <w:sz w:val="24"/>
                <w:szCs w:val="28"/>
                <w:lang w:val="uz-Cyrl-UZ" w:eastAsia="ru-RU"/>
              </w:rPr>
              <w:t>,</w:t>
            </w:r>
            <w:r>
              <w:rPr>
                <w:rFonts w:ascii="Times New Roman" w:eastAsia="Times New Roman" w:hAnsi="Times New Roman"/>
                <w:sz w:val="24"/>
                <w:szCs w:val="28"/>
                <w:lang w:eastAsia="ru-RU"/>
              </w:rPr>
              <w:t xml:space="preserve">  </w:t>
            </w:r>
            <w:r>
              <w:rPr>
                <w:rFonts w:ascii="Times New Roman" w:eastAsia="Times New Roman" w:hAnsi="Times New Roman"/>
                <w:sz w:val="24"/>
                <w:szCs w:val="28"/>
                <w:lang w:val="uz-Cyrl-UZ" w:eastAsia="ru-RU"/>
              </w:rPr>
              <w:t>Қ.</w:t>
            </w:r>
            <w:proofErr w:type="spellStart"/>
            <w:r>
              <w:rPr>
                <w:rFonts w:ascii="Times New Roman" w:eastAsia="Times New Roman" w:hAnsi="Times New Roman"/>
                <w:sz w:val="24"/>
                <w:szCs w:val="28"/>
                <w:lang w:eastAsia="ru-RU"/>
              </w:rPr>
              <w:t>З.Жумаева</w:t>
            </w:r>
            <w:proofErr w:type="spellEnd"/>
            <w:r>
              <w:rPr>
                <w:rFonts w:ascii="Times New Roman" w:eastAsia="Times New Roman" w:hAnsi="Times New Roman"/>
                <w:sz w:val="24"/>
                <w:szCs w:val="28"/>
                <w:lang w:val="uz-Cyrl-UZ" w:eastAsia="ru-RU"/>
              </w:rPr>
              <w:t>,</w:t>
            </w:r>
            <w:r>
              <w:rPr>
                <w:rFonts w:ascii="Times New Roman" w:eastAsia="Times New Roman" w:hAnsi="Times New Roman"/>
                <w:sz w:val="24"/>
                <w:szCs w:val="28"/>
                <w:lang w:eastAsia="ru-RU"/>
              </w:rPr>
              <w:t xml:space="preserve">  Г.</w:t>
            </w:r>
            <w:r>
              <w:rPr>
                <w:rFonts w:ascii="Times New Roman" w:eastAsia="Times New Roman" w:hAnsi="Times New Roman"/>
                <w:sz w:val="24"/>
                <w:szCs w:val="28"/>
                <w:lang w:val="uz-Cyrl-UZ" w:eastAsia="ru-RU"/>
              </w:rPr>
              <w:t>Дж.</w:t>
            </w:r>
            <w:proofErr w:type="spellStart"/>
            <w:r>
              <w:rPr>
                <w:rFonts w:ascii="Times New Roman" w:eastAsia="Times New Roman" w:hAnsi="Times New Roman"/>
                <w:sz w:val="24"/>
                <w:szCs w:val="28"/>
                <w:lang w:eastAsia="ru-RU"/>
              </w:rPr>
              <w:t>Ҳасанова</w:t>
            </w:r>
            <w:proofErr w:type="spellEnd"/>
            <w:r>
              <w:rPr>
                <w:rFonts w:ascii="Times New Roman" w:eastAsia="Times New Roman" w:hAnsi="Times New Roman"/>
                <w:sz w:val="24"/>
                <w:szCs w:val="28"/>
                <w:lang w:val="uz-Cyrl-UZ" w:eastAsia="ru-RU"/>
              </w:rPr>
              <w:t>,</w:t>
            </w:r>
          </w:p>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val="uz-Cyrl-UZ" w:eastAsia="ru-RU"/>
              </w:rPr>
              <w:t>Б.Т.Мухсинов</w:t>
            </w:r>
          </w:p>
        </w:tc>
      </w:tr>
    </w:tbl>
    <w:p w:rsidR="009C2C8D" w:rsidRDefault="009C2C8D" w:rsidP="009C2C8D">
      <w:pPr>
        <w:spacing w:after="0"/>
        <w:jc w:val="center"/>
        <w:rPr>
          <w:rFonts w:ascii="Times New Roman" w:hAnsi="Times New Roman"/>
          <w:b/>
          <w:sz w:val="28"/>
          <w:szCs w:val="28"/>
          <w:lang w:val="uz-Cyrl-UZ"/>
        </w:rPr>
      </w:pPr>
    </w:p>
    <w:p w:rsidR="009C2C8D" w:rsidRDefault="009C2C8D" w:rsidP="009C2C8D">
      <w:pPr>
        <w:jc w:val="center"/>
        <w:rPr>
          <w:rFonts w:ascii="Times New Roman" w:hAnsi="Times New Roman"/>
          <w:b/>
          <w:sz w:val="28"/>
        </w:rPr>
      </w:pPr>
    </w:p>
    <w:p w:rsidR="009C2C8D" w:rsidRDefault="009C2C8D" w:rsidP="009C2C8D">
      <w:pPr>
        <w:jc w:val="center"/>
        <w:rPr>
          <w:rFonts w:ascii="Times New Roman" w:hAnsi="Times New Roman"/>
          <w:b/>
          <w:sz w:val="28"/>
        </w:rPr>
      </w:pPr>
    </w:p>
    <w:p w:rsidR="009C2C8D" w:rsidRDefault="009C2C8D" w:rsidP="009C2C8D">
      <w:pPr>
        <w:jc w:val="center"/>
        <w:rPr>
          <w:rFonts w:ascii="Times New Roman" w:hAnsi="Times New Roman"/>
          <w:b/>
          <w:sz w:val="28"/>
        </w:rPr>
      </w:pPr>
    </w:p>
    <w:p w:rsidR="009C2C8D" w:rsidRDefault="009C2C8D" w:rsidP="009C2C8D">
      <w:pPr>
        <w:jc w:val="center"/>
        <w:rPr>
          <w:rFonts w:ascii="Times New Roman" w:hAnsi="Times New Roman"/>
          <w:b/>
          <w:sz w:val="28"/>
        </w:rPr>
      </w:pPr>
    </w:p>
    <w:p w:rsidR="009C2C8D" w:rsidRDefault="009C2C8D" w:rsidP="009C2C8D">
      <w:pPr>
        <w:jc w:val="center"/>
        <w:rPr>
          <w:rFonts w:ascii="Times New Roman" w:hAnsi="Times New Roman"/>
          <w:b/>
          <w:sz w:val="28"/>
        </w:rPr>
      </w:pPr>
      <w:r>
        <w:rPr>
          <w:rFonts w:ascii="Times New Roman" w:hAnsi="Times New Roman"/>
          <w:b/>
          <w:sz w:val="28"/>
        </w:rPr>
        <w:lastRenderedPageBreak/>
        <w:t>III БОБ ИЛМИЙ – ТАДҚИҚОТ ИШЛАРИ САМАРАДОРЛИГИ</w:t>
      </w:r>
    </w:p>
    <w:p w:rsidR="009C2C8D" w:rsidRDefault="009C2C8D" w:rsidP="009C2C8D">
      <w:pPr>
        <w:spacing w:after="0" w:line="360" w:lineRule="auto"/>
        <w:jc w:val="center"/>
        <w:rPr>
          <w:rFonts w:ascii="Times New Roman" w:hAnsi="Times New Roman"/>
          <w:b/>
          <w:sz w:val="28"/>
          <w:szCs w:val="28"/>
          <w:lang w:val="uz-Cyrl-UZ"/>
        </w:rPr>
      </w:pPr>
      <w:r>
        <w:rPr>
          <w:rFonts w:ascii="Times New Roman" w:hAnsi="Times New Roman"/>
          <w:b/>
          <w:sz w:val="28"/>
          <w:szCs w:val="28"/>
          <w:lang w:val="uz-Cyrl-UZ"/>
        </w:rPr>
        <w:t>3.1. Илмий –тадқиқот лойиҳалари</w:t>
      </w:r>
    </w:p>
    <w:p w:rsidR="009C2C8D" w:rsidRDefault="009C2C8D" w:rsidP="009C2C8D">
      <w:pPr>
        <w:spacing w:after="0"/>
        <w:jc w:val="both"/>
        <w:rPr>
          <w:rFonts w:ascii="Times New Roman" w:hAnsi="Times New Roman"/>
          <w:sz w:val="28"/>
          <w:szCs w:val="28"/>
          <w:lang w:val="uz-Cyrl-UZ"/>
        </w:rPr>
      </w:pPr>
      <w:r>
        <w:rPr>
          <w:rFonts w:ascii="Times New Roman" w:hAnsi="Times New Roman"/>
          <w:sz w:val="28"/>
          <w:szCs w:val="28"/>
          <w:lang w:val="uz-Cyrl-UZ"/>
        </w:rPr>
        <w:tab/>
        <w:t>Кафедра профессор-ўқитувчилари томонидан ҳозирги вақтда қуйидаги 2 та илмий –тадқиқот лойиҳаси устида тадқиқот олиб боришмоқдалар:</w:t>
      </w:r>
    </w:p>
    <w:p w:rsidR="009C2C8D" w:rsidRDefault="009C2C8D" w:rsidP="009C2C8D">
      <w:pPr>
        <w:spacing w:after="0"/>
        <w:jc w:val="both"/>
        <w:rPr>
          <w:rFonts w:ascii="Times New Roman" w:hAnsi="Times New Roman"/>
          <w:sz w:val="28"/>
          <w:szCs w:val="28"/>
          <w:lang w:val="uz-Cyrl-UZ"/>
        </w:rPr>
      </w:pPr>
      <w:r>
        <w:rPr>
          <w:rFonts w:ascii="Times New Roman" w:hAnsi="Times New Roman"/>
          <w:sz w:val="28"/>
          <w:szCs w:val="28"/>
          <w:lang w:val="uz-Cyrl-UZ"/>
        </w:rPr>
        <w:t>-  “Ғўзапояни қайта ишлаш”</w:t>
      </w:r>
    </w:p>
    <w:p w:rsidR="009C2C8D" w:rsidRDefault="009C2C8D" w:rsidP="009C2C8D">
      <w:pPr>
        <w:spacing w:after="0"/>
        <w:jc w:val="both"/>
        <w:rPr>
          <w:rFonts w:ascii="Times New Roman" w:hAnsi="Times New Roman"/>
          <w:sz w:val="28"/>
          <w:szCs w:val="28"/>
          <w:lang w:val="uz-Cyrl-UZ"/>
        </w:rPr>
      </w:pPr>
      <w:r>
        <w:rPr>
          <w:rFonts w:ascii="Times New Roman" w:hAnsi="Times New Roman"/>
          <w:sz w:val="28"/>
          <w:szCs w:val="28"/>
          <w:lang w:val="uz-Cyrl-UZ"/>
        </w:rPr>
        <w:t xml:space="preserve">-“Биогумус етиштириш”. </w:t>
      </w:r>
    </w:p>
    <w:p w:rsidR="009C2C8D" w:rsidRDefault="009C2C8D" w:rsidP="009C2C8D">
      <w:pPr>
        <w:spacing w:after="0"/>
        <w:jc w:val="center"/>
        <w:rPr>
          <w:rFonts w:ascii="Times New Roman" w:hAnsi="Times New Roman"/>
          <w:i/>
          <w:sz w:val="28"/>
          <w:szCs w:val="28"/>
          <w:lang w:val="uz-Cyrl-UZ"/>
        </w:rPr>
      </w:pPr>
    </w:p>
    <w:p w:rsidR="009C2C8D" w:rsidRDefault="009C2C8D" w:rsidP="009C2C8D">
      <w:pPr>
        <w:spacing w:after="0"/>
        <w:jc w:val="center"/>
        <w:rPr>
          <w:rFonts w:ascii="Times New Roman" w:hAnsi="Times New Roman"/>
          <w:b/>
          <w:sz w:val="28"/>
          <w:szCs w:val="28"/>
          <w:lang w:val="uz-Cyrl-UZ"/>
        </w:rPr>
      </w:pPr>
      <w:r>
        <w:rPr>
          <w:rFonts w:ascii="Times New Roman" w:hAnsi="Times New Roman"/>
          <w:b/>
          <w:sz w:val="28"/>
          <w:szCs w:val="28"/>
          <w:lang w:val="uz-Cyrl-UZ"/>
        </w:rPr>
        <w:t>3.2.Патентлар, гувоҳномалар,  лицензиялар</w:t>
      </w:r>
    </w:p>
    <w:p w:rsidR="009C2C8D" w:rsidRDefault="009C2C8D" w:rsidP="009C2C8D">
      <w:pPr>
        <w:spacing w:after="0"/>
        <w:jc w:val="center"/>
        <w:rPr>
          <w:rFonts w:ascii="Times New Roman" w:hAnsi="Times New Roman"/>
          <w:b/>
          <w:sz w:val="28"/>
          <w:szCs w:val="28"/>
          <w:lang w:val="uz-Cyrl-UZ"/>
        </w:rPr>
      </w:pPr>
    </w:p>
    <w:p w:rsidR="009C2C8D" w:rsidRDefault="009C2C8D" w:rsidP="009C2C8D">
      <w:pPr>
        <w:spacing w:after="0"/>
        <w:ind w:firstLine="567"/>
        <w:jc w:val="both"/>
        <w:rPr>
          <w:rFonts w:ascii="Times New Roman" w:eastAsia="Times New Roman" w:hAnsi="Times New Roman"/>
          <w:sz w:val="28"/>
          <w:szCs w:val="28"/>
          <w:lang w:val="uz-Cyrl-UZ" w:eastAsia="ru-RU"/>
        </w:rPr>
      </w:pPr>
      <w:r>
        <w:rPr>
          <w:rFonts w:ascii="Times New Roman" w:eastAsia="Times New Roman" w:hAnsi="Times New Roman"/>
          <w:sz w:val="28"/>
          <w:szCs w:val="28"/>
          <w:lang w:val="uz-Cyrl-UZ" w:eastAsia="ru-RU"/>
        </w:rPr>
        <w:t>2021 йилда кафедра профессор-ўқитувчилари томонидан Ўзбекистон Республикаси Интелектуал мулк агентлигидан 5 та электрон ўқув қўлланма учун муаллифлик гувоҳномаси олинди.</w:t>
      </w:r>
    </w:p>
    <w:p w:rsidR="009C2C8D" w:rsidRDefault="009C2C8D" w:rsidP="009C2C8D">
      <w:pPr>
        <w:spacing w:after="0"/>
        <w:jc w:val="center"/>
        <w:rPr>
          <w:rFonts w:ascii="Times New Roman" w:eastAsia="Times New Roman" w:hAnsi="Times New Roman"/>
          <w:sz w:val="28"/>
          <w:szCs w:val="28"/>
          <w:lang w:val="uz-Cyrl-UZ" w:eastAsia="ru-RU"/>
        </w:rPr>
      </w:pPr>
    </w:p>
    <w:tbl>
      <w:tblPr>
        <w:tblW w:w="9792" w:type="dxa"/>
        <w:tblInd w:w="97" w:type="dxa"/>
        <w:tblLook w:val="04A0" w:firstRow="1" w:lastRow="0" w:firstColumn="1" w:lastColumn="0" w:noHBand="0" w:noVBand="1"/>
      </w:tblPr>
      <w:tblGrid>
        <w:gridCol w:w="580"/>
        <w:gridCol w:w="3108"/>
        <w:gridCol w:w="2986"/>
        <w:gridCol w:w="1296"/>
        <w:gridCol w:w="1822"/>
      </w:tblGrid>
      <w:tr w:rsidR="009C2C8D" w:rsidTr="009C2C8D">
        <w:trPr>
          <w:trHeight w:val="1310"/>
        </w:trPr>
        <w:tc>
          <w:tcPr>
            <w:tcW w:w="58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Т/</w:t>
            </w:r>
            <w:proofErr w:type="gramStart"/>
            <w:r>
              <w:rPr>
                <w:rFonts w:ascii="Times New Roman" w:eastAsia="Times New Roman" w:hAnsi="Times New Roman"/>
                <w:b/>
                <w:sz w:val="24"/>
                <w:szCs w:val="28"/>
                <w:lang w:eastAsia="ru-RU"/>
              </w:rPr>
              <w:t>р</w:t>
            </w:r>
            <w:proofErr w:type="gramEnd"/>
          </w:p>
        </w:tc>
        <w:tc>
          <w:tcPr>
            <w:tcW w:w="3108"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Профессо</w:t>
            </w:r>
            <w:proofErr w:type="gramStart"/>
            <w:r>
              <w:rPr>
                <w:rFonts w:ascii="Times New Roman" w:eastAsia="Times New Roman" w:hAnsi="Times New Roman"/>
                <w:b/>
                <w:sz w:val="24"/>
                <w:szCs w:val="28"/>
                <w:lang w:eastAsia="ru-RU"/>
              </w:rPr>
              <w:t>р-</w:t>
            </w:r>
            <w:proofErr w:type="spellStart"/>
            <w:proofErr w:type="gramEnd"/>
            <w:r>
              <w:rPr>
                <w:rFonts w:ascii="Times New Roman" w:eastAsia="Times New Roman" w:hAnsi="Times New Roman"/>
                <w:b/>
                <w:sz w:val="24"/>
                <w:szCs w:val="28"/>
                <w:lang w:eastAsia="ru-RU"/>
              </w:rPr>
              <w:t>ўқитувчиларнинг</w:t>
            </w:r>
            <w:proofErr w:type="spellEnd"/>
            <w:r>
              <w:rPr>
                <w:rFonts w:ascii="Times New Roman" w:eastAsia="Times New Roman" w:hAnsi="Times New Roman"/>
                <w:b/>
                <w:sz w:val="24"/>
                <w:szCs w:val="28"/>
                <w:lang w:eastAsia="ru-RU"/>
              </w:rPr>
              <w:t xml:space="preserve"> Ф.И.Ш. </w:t>
            </w:r>
          </w:p>
        </w:tc>
        <w:tc>
          <w:tcPr>
            <w:tcW w:w="298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b/>
                <w:sz w:val="24"/>
                <w:szCs w:val="28"/>
                <w:lang w:eastAsia="ru-RU"/>
              </w:rPr>
            </w:pPr>
            <w:proofErr w:type="spellStart"/>
            <w:r>
              <w:rPr>
                <w:rFonts w:ascii="Times New Roman" w:eastAsia="Times New Roman" w:hAnsi="Times New Roman"/>
                <w:b/>
                <w:sz w:val="24"/>
                <w:szCs w:val="28"/>
                <w:lang w:eastAsia="ru-RU"/>
              </w:rPr>
              <w:t>Олинган</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гувоҳномалар</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муаллифлик</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ҳуқ</w:t>
            </w:r>
            <w:proofErr w:type="gramStart"/>
            <w:r>
              <w:rPr>
                <w:rFonts w:ascii="Times New Roman" w:eastAsia="Times New Roman" w:hAnsi="Times New Roman"/>
                <w:b/>
                <w:sz w:val="24"/>
                <w:szCs w:val="28"/>
                <w:lang w:eastAsia="ru-RU"/>
              </w:rPr>
              <w:t>у</w:t>
            </w:r>
            <w:proofErr w:type="gramEnd"/>
            <w:r>
              <w:rPr>
                <w:rFonts w:ascii="Times New Roman" w:eastAsia="Times New Roman" w:hAnsi="Times New Roman"/>
                <w:b/>
                <w:sz w:val="24"/>
                <w:szCs w:val="28"/>
                <w:lang w:eastAsia="ru-RU"/>
              </w:rPr>
              <w:t>қи</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билан</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ҳимоя</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қилинадиган</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турли</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материаллар</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номи</w:t>
            </w:r>
            <w:proofErr w:type="spellEnd"/>
            <w:r>
              <w:rPr>
                <w:rFonts w:ascii="Times New Roman" w:eastAsia="Times New Roman" w:hAnsi="Times New Roman"/>
                <w:b/>
                <w:sz w:val="24"/>
                <w:szCs w:val="28"/>
                <w:lang w:eastAsia="ru-RU"/>
              </w:rPr>
              <w:t xml:space="preserve"> </w:t>
            </w:r>
          </w:p>
        </w:tc>
        <w:tc>
          <w:tcPr>
            <w:tcW w:w="129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b/>
                <w:sz w:val="24"/>
                <w:szCs w:val="28"/>
                <w:lang w:eastAsia="ru-RU"/>
              </w:rPr>
            </w:pPr>
            <w:proofErr w:type="spellStart"/>
            <w:r>
              <w:rPr>
                <w:rFonts w:ascii="Times New Roman" w:eastAsia="Times New Roman" w:hAnsi="Times New Roman"/>
                <w:b/>
                <w:sz w:val="24"/>
                <w:szCs w:val="28"/>
                <w:lang w:eastAsia="ru-RU"/>
              </w:rPr>
              <w:t>Берилган</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санаси</w:t>
            </w:r>
            <w:proofErr w:type="spellEnd"/>
          </w:p>
        </w:tc>
        <w:tc>
          <w:tcPr>
            <w:tcW w:w="1822"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b/>
                <w:sz w:val="24"/>
                <w:szCs w:val="28"/>
                <w:lang w:eastAsia="ru-RU"/>
              </w:rPr>
            </w:pPr>
            <w:proofErr w:type="spellStart"/>
            <w:r>
              <w:rPr>
                <w:rFonts w:ascii="Times New Roman" w:eastAsia="Times New Roman" w:hAnsi="Times New Roman"/>
                <w:b/>
                <w:sz w:val="24"/>
                <w:szCs w:val="28"/>
                <w:lang w:eastAsia="ru-RU"/>
              </w:rPr>
              <w:t>Қайд</w:t>
            </w:r>
            <w:proofErr w:type="spellEnd"/>
            <w:r>
              <w:rPr>
                <w:rFonts w:ascii="Times New Roman" w:eastAsia="Times New Roman" w:hAnsi="Times New Roman"/>
                <w:b/>
                <w:sz w:val="24"/>
                <w:szCs w:val="28"/>
                <w:lang w:eastAsia="ru-RU"/>
              </w:rPr>
              <w:t xml:space="preserve"> </w:t>
            </w:r>
            <w:proofErr w:type="spellStart"/>
            <w:r>
              <w:rPr>
                <w:rFonts w:ascii="Times New Roman" w:eastAsia="Times New Roman" w:hAnsi="Times New Roman"/>
                <w:b/>
                <w:sz w:val="24"/>
                <w:szCs w:val="28"/>
                <w:lang w:eastAsia="ru-RU"/>
              </w:rPr>
              <w:t>рақамлари</w:t>
            </w:r>
            <w:proofErr w:type="spellEnd"/>
          </w:p>
        </w:tc>
      </w:tr>
      <w:tr w:rsidR="009C2C8D" w:rsidTr="009C2C8D">
        <w:trPr>
          <w:trHeight w:val="365"/>
        </w:trPr>
        <w:tc>
          <w:tcPr>
            <w:tcW w:w="9792" w:type="dxa"/>
            <w:gridSpan w:val="5"/>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proofErr w:type="spellStart"/>
            <w:r>
              <w:rPr>
                <w:rFonts w:ascii="Times New Roman" w:eastAsia="Times New Roman" w:hAnsi="Times New Roman"/>
                <w:sz w:val="24"/>
                <w:szCs w:val="28"/>
                <w:lang w:eastAsia="ru-RU"/>
              </w:rPr>
              <w:t>Ахборот</w:t>
            </w:r>
            <w:proofErr w:type="spellEnd"/>
            <w:r>
              <w:rPr>
                <w:rFonts w:ascii="Times New Roman" w:eastAsia="Times New Roman" w:hAnsi="Times New Roman"/>
                <w:sz w:val="24"/>
                <w:szCs w:val="28"/>
                <w:lang w:eastAsia="ru-RU"/>
              </w:rPr>
              <w:t xml:space="preserve">-коммуникация </w:t>
            </w:r>
            <w:proofErr w:type="spellStart"/>
            <w:r>
              <w:rPr>
                <w:rFonts w:ascii="Times New Roman" w:eastAsia="Times New Roman" w:hAnsi="Times New Roman"/>
                <w:sz w:val="24"/>
                <w:szCs w:val="28"/>
                <w:lang w:eastAsia="ru-RU"/>
              </w:rPr>
              <w:t>технологияларига</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оид</w:t>
            </w:r>
            <w:proofErr w:type="spellEnd"/>
            <w:r>
              <w:rPr>
                <w:rFonts w:ascii="Times New Roman" w:eastAsia="Times New Roman" w:hAnsi="Times New Roman"/>
                <w:sz w:val="24"/>
                <w:szCs w:val="28"/>
                <w:lang w:eastAsia="ru-RU"/>
              </w:rPr>
              <w:t xml:space="preserve"> </w:t>
            </w:r>
            <w:proofErr w:type="spellStart"/>
            <w:r>
              <w:rPr>
                <w:rFonts w:ascii="Times New Roman" w:eastAsia="Times New Roman" w:hAnsi="Times New Roman"/>
                <w:sz w:val="24"/>
                <w:szCs w:val="28"/>
                <w:lang w:eastAsia="ru-RU"/>
              </w:rPr>
              <w:t>дастурлар</w:t>
            </w:r>
            <w:proofErr w:type="spellEnd"/>
          </w:p>
        </w:tc>
      </w:tr>
      <w:tr w:rsidR="009C2C8D" w:rsidTr="009C2C8D">
        <w:trPr>
          <w:trHeight w:val="825"/>
        </w:trPr>
        <w:tc>
          <w:tcPr>
            <w:tcW w:w="58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p>
        </w:tc>
        <w:tc>
          <w:tcPr>
            <w:tcW w:w="3108"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rPr>
            </w:pPr>
            <w:r>
              <w:rPr>
                <w:rFonts w:ascii="Times New Roman" w:hAnsi="Times New Roman"/>
                <w:sz w:val="24"/>
                <w:szCs w:val="28"/>
                <w:lang w:val="uz-Cyrl-UZ"/>
              </w:rPr>
              <w:t xml:space="preserve">А.Б.Низомов, Ш.А.Рахматов  </w:t>
            </w:r>
          </w:p>
        </w:tc>
        <w:tc>
          <w:tcPr>
            <w:tcW w:w="298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rPr>
            </w:pPr>
            <w:r>
              <w:rPr>
                <w:rFonts w:ascii="Times New Roman" w:hAnsi="Times New Roman"/>
                <w:sz w:val="24"/>
                <w:szCs w:val="28"/>
                <w:lang w:val="uz-Cyrl-UZ"/>
              </w:rPr>
              <w:t>“Инновацион тадбиркорлик фаолияти” фанидан электрон дарслик</w:t>
            </w:r>
          </w:p>
        </w:tc>
        <w:tc>
          <w:tcPr>
            <w:tcW w:w="129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rPr>
            </w:pPr>
            <w:r>
              <w:rPr>
                <w:rFonts w:ascii="Times New Roman" w:hAnsi="Times New Roman"/>
                <w:sz w:val="24"/>
                <w:szCs w:val="28"/>
                <w:lang w:val="uz-Cyrl-UZ"/>
              </w:rPr>
              <w:t>29.01.2021</w:t>
            </w:r>
          </w:p>
        </w:tc>
        <w:tc>
          <w:tcPr>
            <w:tcW w:w="1822"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8"/>
                <w:szCs w:val="28"/>
              </w:rPr>
            </w:pPr>
            <w:r>
              <w:rPr>
                <w:rFonts w:ascii="Times New Roman" w:hAnsi="Times New Roman"/>
                <w:sz w:val="28"/>
                <w:szCs w:val="28"/>
                <w:lang w:val="uz-Cyrl-UZ"/>
              </w:rPr>
              <w:t>№ DGU 10111</w:t>
            </w:r>
          </w:p>
        </w:tc>
      </w:tr>
      <w:tr w:rsidR="009C2C8D" w:rsidTr="009C2C8D">
        <w:trPr>
          <w:trHeight w:val="825"/>
        </w:trPr>
        <w:tc>
          <w:tcPr>
            <w:tcW w:w="58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2.</w:t>
            </w:r>
          </w:p>
        </w:tc>
        <w:tc>
          <w:tcPr>
            <w:tcW w:w="3108"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Н.Н.Расулова</w:t>
            </w:r>
          </w:p>
        </w:tc>
        <w:tc>
          <w:tcPr>
            <w:tcW w:w="298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“Соҳа иқтисодиёти ва менежменти” фани маъруза машғулотлари учун электрон дарслик</w:t>
            </w:r>
          </w:p>
        </w:tc>
        <w:tc>
          <w:tcPr>
            <w:tcW w:w="129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23.06.2021</w:t>
            </w:r>
          </w:p>
        </w:tc>
        <w:tc>
          <w:tcPr>
            <w:tcW w:w="1822"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8"/>
                <w:szCs w:val="28"/>
                <w:lang w:val="uz-Cyrl-UZ"/>
              </w:rPr>
            </w:pPr>
            <w:r>
              <w:rPr>
                <w:rFonts w:ascii="Times New Roman" w:hAnsi="Times New Roman"/>
                <w:sz w:val="28"/>
                <w:szCs w:val="28"/>
                <w:lang w:val="uz-Cyrl-UZ"/>
              </w:rPr>
              <w:t xml:space="preserve">№ </w:t>
            </w:r>
            <w:r>
              <w:rPr>
                <w:rFonts w:ascii="Times New Roman" w:hAnsi="Times New Roman"/>
                <w:sz w:val="28"/>
                <w:szCs w:val="28"/>
                <w:lang w:val="uz-Latn-UZ"/>
              </w:rPr>
              <w:t>DGU</w:t>
            </w:r>
            <w:r>
              <w:rPr>
                <w:rFonts w:ascii="Times New Roman" w:hAnsi="Times New Roman"/>
                <w:sz w:val="28"/>
                <w:szCs w:val="28"/>
                <w:lang w:val="uz-Cyrl-UZ"/>
              </w:rPr>
              <w:t xml:space="preserve"> 2021 1642.</w:t>
            </w:r>
          </w:p>
        </w:tc>
      </w:tr>
      <w:tr w:rsidR="009C2C8D" w:rsidTr="009C2C8D">
        <w:trPr>
          <w:trHeight w:val="825"/>
        </w:trPr>
        <w:tc>
          <w:tcPr>
            <w:tcW w:w="58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3.</w:t>
            </w:r>
          </w:p>
        </w:tc>
        <w:tc>
          <w:tcPr>
            <w:tcW w:w="3108"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 xml:space="preserve">Ш.Б.Очилов </w:t>
            </w:r>
          </w:p>
        </w:tc>
        <w:tc>
          <w:tcPr>
            <w:tcW w:w="298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“Амалий антропология асослари” фанидан электрон дарслик</w:t>
            </w:r>
          </w:p>
        </w:tc>
        <w:tc>
          <w:tcPr>
            <w:tcW w:w="129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23.06.2021</w:t>
            </w:r>
          </w:p>
        </w:tc>
        <w:tc>
          <w:tcPr>
            <w:tcW w:w="1822"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8"/>
                <w:szCs w:val="28"/>
                <w:lang w:val="uz-Cyrl-UZ"/>
              </w:rPr>
            </w:pPr>
            <w:r>
              <w:rPr>
                <w:rFonts w:ascii="Times New Roman" w:hAnsi="Times New Roman"/>
                <w:sz w:val="28"/>
                <w:szCs w:val="28"/>
                <w:lang w:val="uz-Cyrl-UZ"/>
              </w:rPr>
              <w:t xml:space="preserve">№ </w:t>
            </w:r>
            <w:r>
              <w:rPr>
                <w:rFonts w:ascii="Times New Roman" w:hAnsi="Times New Roman"/>
                <w:sz w:val="28"/>
                <w:szCs w:val="28"/>
                <w:lang w:val="uz-Latn-UZ"/>
              </w:rPr>
              <w:t>DGU</w:t>
            </w:r>
            <w:r>
              <w:rPr>
                <w:rFonts w:ascii="Times New Roman" w:hAnsi="Times New Roman"/>
                <w:sz w:val="28"/>
                <w:szCs w:val="28"/>
                <w:lang w:val="uz-Cyrl-UZ"/>
              </w:rPr>
              <w:t xml:space="preserve"> 12963</w:t>
            </w:r>
          </w:p>
        </w:tc>
      </w:tr>
      <w:tr w:rsidR="009C2C8D" w:rsidTr="009C2C8D">
        <w:trPr>
          <w:trHeight w:val="825"/>
        </w:trPr>
        <w:tc>
          <w:tcPr>
            <w:tcW w:w="58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4.</w:t>
            </w:r>
          </w:p>
        </w:tc>
        <w:tc>
          <w:tcPr>
            <w:tcW w:w="3108"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Ш.Б.Очилов</w:t>
            </w:r>
          </w:p>
        </w:tc>
        <w:tc>
          <w:tcPr>
            <w:tcW w:w="298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"Статистика" фани маъруза машғулотларини ўтказиш бўйича электрон дарслик</w:t>
            </w:r>
          </w:p>
        </w:tc>
        <w:tc>
          <w:tcPr>
            <w:tcW w:w="129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07.06.2021</w:t>
            </w:r>
          </w:p>
        </w:tc>
        <w:tc>
          <w:tcPr>
            <w:tcW w:w="1822"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8"/>
                <w:szCs w:val="28"/>
                <w:lang w:val="uz-Cyrl-UZ"/>
              </w:rPr>
            </w:pPr>
            <w:r>
              <w:rPr>
                <w:rFonts w:ascii="Times New Roman" w:hAnsi="Times New Roman"/>
                <w:sz w:val="28"/>
                <w:szCs w:val="28"/>
                <w:lang w:val="uz-Cyrl-UZ"/>
              </w:rPr>
              <w:t>№ DGU 11944</w:t>
            </w:r>
          </w:p>
        </w:tc>
      </w:tr>
      <w:tr w:rsidR="009C2C8D" w:rsidTr="009C2C8D">
        <w:trPr>
          <w:trHeight w:val="825"/>
        </w:trPr>
        <w:tc>
          <w:tcPr>
            <w:tcW w:w="580" w:type="dxa"/>
            <w:tcBorders>
              <w:top w:val="single" w:sz="4" w:space="0" w:color="auto"/>
              <w:left w:val="single" w:sz="4" w:space="0" w:color="auto"/>
              <w:bottom w:val="single" w:sz="4" w:space="0" w:color="auto"/>
              <w:right w:val="single" w:sz="4" w:space="0" w:color="auto"/>
            </w:tcBorders>
            <w:vAlign w:val="center"/>
            <w:hideMark/>
          </w:tcPr>
          <w:p w:rsidR="009C2C8D" w:rsidRDefault="009C2C8D">
            <w:pPr>
              <w:spacing w:after="0"/>
              <w:jc w:val="center"/>
              <w:rPr>
                <w:rFonts w:ascii="Times New Roman" w:eastAsia="Times New Roman" w:hAnsi="Times New Roman"/>
                <w:sz w:val="24"/>
                <w:szCs w:val="28"/>
                <w:lang w:val="uz-Cyrl-UZ" w:eastAsia="ru-RU"/>
              </w:rPr>
            </w:pPr>
            <w:r>
              <w:rPr>
                <w:rFonts w:ascii="Times New Roman" w:eastAsia="Times New Roman" w:hAnsi="Times New Roman"/>
                <w:sz w:val="24"/>
                <w:szCs w:val="28"/>
                <w:lang w:val="uz-Cyrl-UZ" w:eastAsia="ru-RU"/>
              </w:rPr>
              <w:t>5.</w:t>
            </w:r>
          </w:p>
        </w:tc>
        <w:tc>
          <w:tcPr>
            <w:tcW w:w="3108"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Г.Дж.Хасанова</w:t>
            </w:r>
          </w:p>
        </w:tc>
        <w:tc>
          <w:tcPr>
            <w:tcW w:w="298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“Менежмент” фанидан электрон дарслик</w:t>
            </w:r>
          </w:p>
        </w:tc>
        <w:tc>
          <w:tcPr>
            <w:tcW w:w="1296"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4"/>
                <w:szCs w:val="28"/>
                <w:lang w:val="uz-Cyrl-UZ"/>
              </w:rPr>
            </w:pPr>
            <w:r>
              <w:rPr>
                <w:rFonts w:ascii="Times New Roman" w:hAnsi="Times New Roman"/>
                <w:sz w:val="24"/>
                <w:szCs w:val="28"/>
                <w:lang w:val="uz-Cyrl-UZ"/>
              </w:rPr>
              <w:t>26.04.2021</w:t>
            </w:r>
          </w:p>
        </w:tc>
        <w:tc>
          <w:tcPr>
            <w:tcW w:w="1822" w:type="dxa"/>
            <w:tcBorders>
              <w:top w:val="single" w:sz="4" w:space="0" w:color="auto"/>
              <w:left w:val="nil"/>
              <w:bottom w:val="single" w:sz="4" w:space="0" w:color="auto"/>
              <w:right w:val="single" w:sz="4" w:space="0" w:color="auto"/>
            </w:tcBorders>
            <w:vAlign w:val="center"/>
            <w:hideMark/>
          </w:tcPr>
          <w:p w:rsidR="009C2C8D" w:rsidRDefault="009C2C8D">
            <w:pPr>
              <w:spacing w:after="0"/>
              <w:jc w:val="center"/>
              <w:rPr>
                <w:rFonts w:ascii="Times New Roman" w:hAnsi="Times New Roman"/>
                <w:sz w:val="28"/>
                <w:szCs w:val="28"/>
                <w:lang w:val="uz-Cyrl-UZ"/>
              </w:rPr>
            </w:pPr>
            <w:r>
              <w:rPr>
                <w:rFonts w:ascii="Times New Roman" w:hAnsi="Times New Roman"/>
                <w:sz w:val="28"/>
                <w:szCs w:val="28"/>
                <w:lang w:val="uz-Cyrl-UZ"/>
              </w:rPr>
              <w:t>№ DGU 11362</w:t>
            </w:r>
          </w:p>
        </w:tc>
      </w:tr>
    </w:tbl>
    <w:p w:rsidR="009C2C8D" w:rsidRDefault="009C2C8D" w:rsidP="009C2C8D">
      <w:pPr>
        <w:spacing w:after="0"/>
        <w:jc w:val="center"/>
        <w:rPr>
          <w:rFonts w:ascii="Times New Roman" w:hAnsi="Times New Roman"/>
          <w:b/>
          <w:sz w:val="28"/>
          <w:szCs w:val="28"/>
          <w:lang w:val="uz-Cyrl-UZ"/>
        </w:rPr>
      </w:pPr>
    </w:p>
    <w:p w:rsidR="009C2C8D" w:rsidRDefault="009C2C8D" w:rsidP="009C2C8D">
      <w:pPr>
        <w:spacing w:after="0"/>
        <w:jc w:val="center"/>
        <w:rPr>
          <w:rFonts w:ascii="Times New Roman" w:hAnsi="Times New Roman"/>
          <w:b/>
          <w:sz w:val="28"/>
          <w:szCs w:val="28"/>
          <w:lang w:val="uz-Cyrl-UZ"/>
        </w:rPr>
      </w:pPr>
    </w:p>
    <w:p w:rsidR="009C2C8D" w:rsidRDefault="009C2C8D" w:rsidP="009C2C8D">
      <w:pPr>
        <w:spacing w:after="0"/>
        <w:rPr>
          <w:rFonts w:ascii="Times New Roman" w:hAnsi="Times New Roman"/>
          <w:b/>
          <w:sz w:val="28"/>
          <w:szCs w:val="28"/>
          <w:lang w:val="uz-Cyrl-UZ"/>
        </w:rPr>
        <w:sectPr w:rsidR="009C2C8D">
          <w:pgSz w:w="11906" w:h="16838"/>
          <w:pgMar w:top="1134" w:right="851" w:bottom="1134" w:left="1418" w:header="709" w:footer="709" w:gutter="0"/>
          <w:cols w:space="720"/>
        </w:sectPr>
      </w:pPr>
    </w:p>
    <w:p w:rsidR="009C2C8D" w:rsidRDefault="009C2C8D" w:rsidP="009C2C8D">
      <w:pPr>
        <w:jc w:val="center"/>
        <w:rPr>
          <w:rFonts w:ascii="Times New Roman" w:hAnsi="Times New Roman"/>
          <w:b/>
          <w:sz w:val="28"/>
          <w:szCs w:val="24"/>
          <w:lang w:val="uz-Cyrl-UZ"/>
        </w:rPr>
      </w:pPr>
      <w:r>
        <w:rPr>
          <w:rFonts w:ascii="Times New Roman" w:hAnsi="Times New Roman"/>
          <w:b/>
          <w:sz w:val="24"/>
          <w:szCs w:val="24"/>
          <w:lang w:val="uz-Cyrl-UZ"/>
        </w:rPr>
        <w:lastRenderedPageBreak/>
        <w:t>3</w:t>
      </w:r>
      <w:r>
        <w:rPr>
          <w:rFonts w:ascii="Times New Roman" w:hAnsi="Times New Roman"/>
          <w:b/>
          <w:sz w:val="28"/>
          <w:szCs w:val="24"/>
          <w:lang w:val="uz-Cyrl-UZ"/>
        </w:rPr>
        <w:t>.3.Илмий журналлар фаолияти, нашр фаоллиги (илмий мақолалар, тезислар, дарслик, ўқув қўлланма, ўқув-услубий қўлланма, монография ва бошқа) (илова-2)</w:t>
      </w:r>
    </w:p>
    <w:p w:rsidR="009C2C8D" w:rsidRDefault="009C2C8D" w:rsidP="009C2C8D">
      <w:pPr>
        <w:spacing w:after="0"/>
        <w:jc w:val="both"/>
        <w:rPr>
          <w:rFonts w:ascii="Times New Roman" w:hAnsi="Times New Roman"/>
          <w:sz w:val="28"/>
          <w:szCs w:val="28"/>
          <w:lang w:val="uz-Cyrl-UZ"/>
        </w:rPr>
      </w:pPr>
      <w:r>
        <w:rPr>
          <w:rFonts w:ascii="Times New Roman" w:hAnsi="Times New Roman"/>
          <w:b/>
          <w:sz w:val="28"/>
          <w:szCs w:val="28"/>
          <w:lang w:val="uz-Cyrl-UZ"/>
        </w:rPr>
        <w:tab/>
      </w:r>
      <w:r>
        <w:rPr>
          <w:rFonts w:ascii="Times New Roman" w:hAnsi="Times New Roman"/>
          <w:sz w:val="28"/>
          <w:szCs w:val="28"/>
          <w:lang w:val="uz-Cyrl-UZ"/>
        </w:rPr>
        <w:t xml:space="preserve">2021 йилда “Иқтисодиёт” кафедрасида профессор-ўқитувчилари томонидан 68 та Республика ва халқаро </w:t>
      </w:r>
      <w:r>
        <w:rPr>
          <w:rFonts w:ascii="Times New Roman" w:hAnsi="Times New Roman"/>
          <w:sz w:val="28"/>
          <w:szCs w:val="24"/>
          <w:lang w:val="uz-Cyrl-UZ"/>
        </w:rPr>
        <w:t>илмий мақолалар, тезислар шунингдек 1 та ўқув қўлланма ҳамда 2 та монография чот этилди.</w:t>
      </w:r>
      <w:bookmarkStart w:id="0" w:name="_GoBack"/>
      <w:bookmarkEnd w:id="0"/>
    </w:p>
    <w:sectPr w:rsidR="009C2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B507A"/>
    <w:multiLevelType w:val="hybridMultilevel"/>
    <w:tmpl w:val="A02EA72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6E1E35C4"/>
    <w:multiLevelType w:val="hybridMultilevel"/>
    <w:tmpl w:val="BD98E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8D"/>
    <w:rsid w:val="001057F0"/>
    <w:rsid w:val="009C2C8D"/>
    <w:rsid w:val="00C1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9C2C8D"/>
  </w:style>
  <w:style w:type="paragraph" w:styleId="a4">
    <w:name w:val="List Paragraph"/>
    <w:basedOn w:val="a"/>
    <w:link w:val="a3"/>
    <w:uiPriority w:val="34"/>
    <w:qFormat/>
    <w:rsid w:val="009C2C8D"/>
    <w:pPr>
      <w:ind w:left="720"/>
      <w:contextualSpacing/>
    </w:pPr>
    <w:rPr>
      <w:rFonts w:asciiTheme="minorHAnsi" w:eastAsiaTheme="minorHAnsi" w:hAnsiTheme="minorHAnsi" w:cstheme="minorBidi"/>
    </w:rPr>
  </w:style>
  <w:style w:type="character" w:customStyle="1" w:styleId="rvts31">
    <w:name w:val="rvts31"/>
    <w:rsid w:val="009C2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9C2C8D"/>
  </w:style>
  <w:style w:type="paragraph" w:styleId="a4">
    <w:name w:val="List Paragraph"/>
    <w:basedOn w:val="a"/>
    <w:link w:val="a3"/>
    <w:uiPriority w:val="34"/>
    <w:qFormat/>
    <w:rsid w:val="009C2C8D"/>
    <w:pPr>
      <w:ind w:left="720"/>
      <w:contextualSpacing/>
    </w:pPr>
    <w:rPr>
      <w:rFonts w:asciiTheme="minorHAnsi" w:eastAsiaTheme="minorHAnsi" w:hAnsiTheme="minorHAnsi" w:cstheme="minorBidi"/>
    </w:rPr>
  </w:style>
  <w:style w:type="character" w:customStyle="1" w:styleId="rvts31">
    <w:name w:val="rvts31"/>
    <w:rsid w:val="009C2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7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2022-08-23T10:24:00Z</dcterms:created>
  <dcterms:modified xsi:type="dcterms:W3CDTF">2022-08-23T10:27:00Z</dcterms:modified>
</cp:coreProperties>
</file>